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28B" w:rsidRPr="0041628B" w:rsidRDefault="00354B79" w:rsidP="00354B79">
      <w:pPr>
        <w:spacing w:after="0" w:line="240" w:lineRule="auto"/>
        <w:ind w:left="3540" w:firstLine="708"/>
        <w:rPr>
          <w:rFonts w:ascii="Times New Roman" w:hAnsi="Times New Roman"/>
          <w:sz w:val="24"/>
          <w:szCs w:val="24"/>
          <w:lang w:val="uk-UA"/>
        </w:rPr>
      </w:pPr>
      <w:r>
        <w:rPr>
          <w:rFonts w:ascii="Times New Roman" w:hAnsi="Times New Roman"/>
          <w:sz w:val="24"/>
          <w:szCs w:val="24"/>
          <w:lang w:val="uk-UA"/>
        </w:rPr>
        <w:t xml:space="preserve">Затверджено </w:t>
      </w:r>
      <w:r w:rsidR="0041628B" w:rsidRPr="0041628B">
        <w:rPr>
          <w:rFonts w:ascii="Times New Roman" w:hAnsi="Times New Roman"/>
          <w:sz w:val="24"/>
          <w:szCs w:val="24"/>
          <w:lang w:val="uk-UA"/>
        </w:rPr>
        <w:t>рішення</w:t>
      </w:r>
      <w:r>
        <w:rPr>
          <w:rFonts w:ascii="Times New Roman" w:hAnsi="Times New Roman"/>
          <w:sz w:val="24"/>
          <w:szCs w:val="24"/>
          <w:lang w:val="uk-UA"/>
        </w:rPr>
        <w:t>м</w:t>
      </w:r>
      <w:r w:rsidR="0041628B" w:rsidRPr="0041628B">
        <w:rPr>
          <w:rFonts w:ascii="Times New Roman" w:hAnsi="Times New Roman"/>
          <w:sz w:val="24"/>
          <w:szCs w:val="24"/>
          <w:lang w:val="uk-UA"/>
        </w:rPr>
        <w:t xml:space="preserve"> третьої  </w:t>
      </w:r>
    </w:p>
    <w:p w:rsidR="0041628B" w:rsidRPr="0041628B" w:rsidRDefault="0041628B" w:rsidP="0041628B">
      <w:pPr>
        <w:spacing w:after="0" w:line="240" w:lineRule="auto"/>
        <w:rPr>
          <w:rFonts w:ascii="Times New Roman" w:hAnsi="Times New Roman"/>
          <w:sz w:val="24"/>
          <w:szCs w:val="24"/>
          <w:lang w:val="uk-UA"/>
        </w:rPr>
      </w:pPr>
      <w:r w:rsidRPr="0041628B">
        <w:rPr>
          <w:rFonts w:ascii="Times New Roman" w:hAnsi="Times New Roman"/>
          <w:sz w:val="24"/>
          <w:szCs w:val="24"/>
          <w:lang w:val="uk-UA"/>
        </w:rPr>
        <w:t xml:space="preserve">                                                                       </w:t>
      </w:r>
      <w:r w:rsidR="00354B79" w:rsidRPr="0041628B">
        <w:rPr>
          <w:rFonts w:ascii="Times New Roman" w:hAnsi="Times New Roman"/>
          <w:sz w:val="24"/>
          <w:szCs w:val="24"/>
          <w:lang w:val="uk-UA"/>
        </w:rPr>
        <w:t>позачергової</w:t>
      </w:r>
      <w:r w:rsidR="00354B79" w:rsidRPr="0041628B">
        <w:rPr>
          <w:rFonts w:ascii="Times New Roman" w:hAnsi="Times New Roman"/>
          <w:sz w:val="24"/>
          <w:szCs w:val="24"/>
          <w:lang w:val="uk-UA"/>
        </w:rPr>
        <w:t xml:space="preserve"> </w:t>
      </w:r>
      <w:r w:rsidRPr="0041628B">
        <w:rPr>
          <w:rFonts w:ascii="Times New Roman" w:hAnsi="Times New Roman"/>
          <w:sz w:val="24"/>
          <w:szCs w:val="24"/>
          <w:lang w:val="uk-UA"/>
        </w:rPr>
        <w:t>с</w:t>
      </w:r>
      <w:bookmarkStart w:id="0" w:name="_GoBack"/>
      <w:bookmarkEnd w:id="0"/>
      <w:r w:rsidRPr="0041628B">
        <w:rPr>
          <w:rFonts w:ascii="Times New Roman" w:hAnsi="Times New Roman"/>
          <w:sz w:val="24"/>
          <w:szCs w:val="24"/>
          <w:lang w:val="uk-UA"/>
        </w:rPr>
        <w:t>есії Ічнянської міської ради</w:t>
      </w:r>
    </w:p>
    <w:p w:rsidR="0041628B" w:rsidRPr="0041628B" w:rsidRDefault="0041628B" w:rsidP="0041628B">
      <w:pPr>
        <w:spacing w:after="0" w:line="240" w:lineRule="auto"/>
        <w:rPr>
          <w:rFonts w:ascii="Times New Roman" w:hAnsi="Times New Roman"/>
          <w:sz w:val="24"/>
          <w:szCs w:val="24"/>
        </w:rPr>
      </w:pPr>
      <w:r w:rsidRPr="0041628B">
        <w:rPr>
          <w:rFonts w:ascii="Times New Roman" w:hAnsi="Times New Roman"/>
          <w:sz w:val="24"/>
          <w:szCs w:val="24"/>
          <w:lang w:val="uk-UA"/>
        </w:rPr>
        <w:t xml:space="preserve">                                                                       </w:t>
      </w:r>
      <w:r w:rsidRPr="0041628B">
        <w:rPr>
          <w:rFonts w:ascii="Times New Roman" w:hAnsi="Times New Roman"/>
          <w:sz w:val="24"/>
          <w:szCs w:val="24"/>
        </w:rPr>
        <w:t xml:space="preserve">восьмого </w:t>
      </w:r>
      <w:proofErr w:type="spellStart"/>
      <w:r w:rsidRPr="0041628B">
        <w:rPr>
          <w:rFonts w:ascii="Times New Roman" w:hAnsi="Times New Roman"/>
          <w:sz w:val="24"/>
          <w:szCs w:val="24"/>
        </w:rPr>
        <w:t>скликання</w:t>
      </w:r>
      <w:proofErr w:type="spellEnd"/>
    </w:p>
    <w:p w:rsidR="0041628B" w:rsidRPr="0041628B" w:rsidRDefault="0041628B" w:rsidP="0041628B">
      <w:pPr>
        <w:spacing w:after="0" w:line="240" w:lineRule="auto"/>
        <w:rPr>
          <w:rFonts w:ascii="Times New Roman" w:hAnsi="Times New Roman"/>
          <w:sz w:val="24"/>
          <w:szCs w:val="24"/>
        </w:rPr>
      </w:pPr>
      <w:r w:rsidRPr="0041628B">
        <w:rPr>
          <w:rFonts w:ascii="Times New Roman" w:hAnsi="Times New Roman"/>
          <w:sz w:val="24"/>
          <w:szCs w:val="24"/>
        </w:rPr>
        <w:t xml:space="preserve">                                                                       </w:t>
      </w:r>
      <w:proofErr w:type="spellStart"/>
      <w:r w:rsidRPr="0041628B">
        <w:rPr>
          <w:rFonts w:ascii="Times New Roman" w:hAnsi="Times New Roman"/>
          <w:sz w:val="24"/>
          <w:szCs w:val="24"/>
        </w:rPr>
        <w:t>від</w:t>
      </w:r>
      <w:proofErr w:type="spellEnd"/>
      <w:r w:rsidRPr="0041628B">
        <w:rPr>
          <w:rFonts w:ascii="Times New Roman" w:hAnsi="Times New Roman"/>
          <w:sz w:val="24"/>
          <w:szCs w:val="24"/>
        </w:rPr>
        <w:t xml:space="preserve"> </w:t>
      </w:r>
      <w:r w:rsidRPr="0041628B">
        <w:rPr>
          <w:rFonts w:ascii="Times New Roman" w:hAnsi="Times New Roman"/>
          <w:sz w:val="24"/>
          <w:szCs w:val="24"/>
          <w:lang w:val="uk-UA"/>
        </w:rPr>
        <w:t>29 грудня 2020</w:t>
      </w:r>
      <w:r w:rsidRPr="0041628B">
        <w:rPr>
          <w:rFonts w:ascii="Times New Roman" w:hAnsi="Times New Roman"/>
          <w:sz w:val="24"/>
          <w:szCs w:val="24"/>
        </w:rPr>
        <w:t xml:space="preserve"> року №</w:t>
      </w:r>
      <w:r w:rsidRPr="0041628B">
        <w:rPr>
          <w:rFonts w:ascii="Times New Roman" w:hAnsi="Times New Roman"/>
          <w:sz w:val="24"/>
          <w:szCs w:val="24"/>
          <w:lang w:val="uk-UA"/>
        </w:rPr>
        <w:t>85-</w:t>
      </w:r>
      <w:r w:rsidRPr="0041628B">
        <w:rPr>
          <w:rFonts w:ascii="Times New Roman" w:hAnsi="Times New Roman"/>
          <w:sz w:val="24"/>
          <w:szCs w:val="24"/>
          <w:lang w:val="en-US"/>
        </w:rPr>
        <w:t>VIII</w:t>
      </w:r>
    </w:p>
    <w:p w:rsidR="0041628B" w:rsidRPr="0041628B" w:rsidRDefault="0041628B" w:rsidP="0041628B">
      <w:pPr>
        <w:spacing w:after="0" w:line="240" w:lineRule="auto"/>
        <w:ind w:left="5529"/>
        <w:jc w:val="both"/>
        <w:rPr>
          <w:rFonts w:ascii="Times New Roman" w:hAnsi="Times New Roman"/>
          <w:sz w:val="24"/>
          <w:szCs w:val="24"/>
          <w:lang w:val="uk-UA"/>
        </w:rPr>
      </w:pPr>
    </w:p>
    <w:p w:rsidR="0041628B" w:rsidRPr="0041628B" w:rsidRDefault="0041628B" w:rsidP="0041628B">
      <w:pPr>
        <w:spacing w:after="0" w:line="240" w:lineRule="auto"/>
        <w:jc w:val="center"/>
        <w:rPr>
          <w:rFonts w:ascii="Times New Roman" w:hAnsi="Times New Roman"/>
          <w:sz w:val="24"/>
          <w:szCs w:val="24"/>
        </w:rPr>
      </w:pPr>
    </w:p>
    <w:p w:rsidR="0041628B" w:rsidRPr="0041628B" w:rsidRDefault="0041628B" w:rsidP="0041628B">
      <w:pPr>
        <w:spacing w:after="0" w:line="240" w:lineRule="auto"/>
        <w:ind w:right="15" w:firstLine="567"/>
        <w:jc w:val="center"/>
        <w:rPr>
          <w:rFonts w:ascii="Times New Roman" w:hAnsi="Times New Roman"/>
          <w:b/>
          <w:sz w:val="24"/>
          <w:szCs w:val="24"/>
          <w:lang w:val="uk-UA"/>
        </w:rPr>
      </w:pPr>
      <w:r w:rsidRPr="0041628B">
        <w:rPr>
          <w:rFonts w:ascii="Times New Roman" w:hAnsi="Times New Roman"/>
          <w:b/>
          <w:sz w:val="24"/>
          <w:szCs w:val="24"/>
          <w:lang w:val="uk-UA"/>
        </w:rPr>
        <w:t>ПОЛОЖЕННЯ</w:t>
      </w:r>
    </w:p>
    <w:p w:rsidR="0041628B" w:rsidRPr="0041628B" w:rsidRDefault="0041628B" w:rsidP="0041628B">
      <w:pPr>
        <w:spacing w:after="0" w:line="240" w:lineRule="auto"/>
        <w:ind w:right="15" w:firstLine="567"/>
        <w:jc w:val="center"/>
        <w:rPr>
          <w:rFonts w:ascii="Times New Roman" w:hAnsi="Times New Roman"/>
          <w:b/>
          <w:sz w:val="24"/>
          <w:szCs w:val="24"/>
          <w:lang w:val="uk-UA"/>
        </w:rPr>
      </w:pPr>
      <w:r w:rsidRPr="0041628B">
        <w:rPr>
          <w:rFonts w:ascii="Times New Roman" w:hAnsi="Times New Roman"/>
          <w:b/>
          <w:sz w:val="24"/>
          <w:szCs w:val="24"/>
          <w:lang w:val="uk-UA"/>
        </w:rPr>
        <w:t>ПРО СЕКТОР СОЦІАЛЬНОГО ЗАХИСТУ НАСЕЛЕННЯ</w:t>
      </w:r>
    </w:p>
    <w:p w:rsidR="0041628B" w:rsidRPr="0041628B" w:rsidRDefault="0041628B" w:rsidP="0041628B">
      <w:pPr>
        <w:spacing w:after="0" w:line="240" w:lineRule="auto"/>
        <w:ind w:right="15" w:firstLine="567"/>
        <w:jc w:val="center"/>
        <w:rPr>
          <w:rFonts w:ascii="Times New Roman" w:hAnsi="Times New Roman"/>
          <w:b/>
          <w:sz w:val="24"/>
          <w:szCs w:val="24"/>
          <w:lang w:val="uk-UA"/>
        </w:rPr>
      </w:pPr>
      <w:r w:rsidRPr="0041628B">
        <w:rPr>
          <w:rFonts w:ascii="Times New Roman" w:hAnsi="Times New Roman"/>
          <w:b/>
          <w:sz w:val="24"/>
          <w:szCs w:val="24"/>
        </w:rPr>
        <w:t>ІЧНЯНСЬКОЇ МІСЬКОЇ</w:t>
      </w:r>
      <w:r w:rsidRPr="0041628B">
        <w:rPr>
          <w:rFonts w:ascii="Times New Roman" w:hAnsi="Times New Roman"/>
          <w:b/>
          <w:sz w:val="24"/>
          <w:szCs w:val="24"/>
          <w:lang w:val="uk-UA"/>
        </w:rPr>
        <w:t xml:space="preserve"> РАДИ</w:t>
      </w:r>
    </w:p>
    <w:p w:rsidR="0041628B" w:rsidRPr="0041628B" w:rsidRDefault="0041628B" w:rsidP="0041628B">
      <w:pPr>
        <w:spacing w:after="0" w:line="240" w:lineRule="auto"/>
        <w:ind w:right="15" w:firstLine="567"/>
        <w:jc w:val="center"/>
        <w:rPr>
          <w:rFonts w:ascii="Times New Roman" w:hAnsi="Times New Roman"/>
          <w:b/>
          <w:sz w:val="24"/>
          <w:szCs w:val="24"/>
          <w:lang w:val="uk-UA"/>
        </w:rPr>
      </w:pPr>
    </w:p>
    <w:p w:rsidR="0041628B" w:rsidRPr="0041628B" w:rsidRDefault="0041628B" w:rsidP="0041628B">
      <w:pPr>
        <w:pStyle w:val="a6"/>
        <w:numPr>
          <w:ilvl w:val="0"/>
          <w:numId w:val="15"/>
        </w:numPr>
        <w:spacing w:before="240" w:after="0" w:line="240" w:lineRule="auto"/>
        <w:ind w:right="15"/>
        <w:jc w:val="center"/>
        <w:rPr>
          <w:rFonts w:ascii="Times New Roman" w:hAnsi="Times New Roman"/>
          <w:b/>
          <w:bCs/>
          <w:sz w:val="24"/>
          <w:szCs w:val="24"/>
          <w:lang w:val="uk-UA"/>
        </w:rPr>
      </w:pPr>
      <w:r w:rsidRPr="0041628B">
        <w:rPr>
          <w:rFonts w:ascii="Times New Roman" w:hAnsi="Times New Roman"/>
          <w:b/>
          <w:bCs/>
          <w:sz w:val="24"/>
          <w:szCs w:val="24"/>
          <w:lang w:val="uk-UA"/>
        </w:rPr>
        <w:t>Загальні положення</w:t>
      </w:r>
    </w:p>
    <w:p w:rsidR="0041628B" w:rsidRPr="0041628B" w:rsidRDefault="0041628B" w:rsidP="0041628B">
      <w:pPr>
        <w:pStyle w:val="a6"/>
        <w:spacing w:before="240" w:after="0" w:line="240" w:lineRule="auto"/>
        <w:ind w:left="0" w:right="15"/>
        <w:rPr>
          <w:rFonts w:ascii="Times New Roman" w:hAnsi="Times New Roman"/>
          <w:b/>
          <w:bCs/>
          <w:sz w:val="24"/>
          <w:szCs w:val="24"/>
          <w:lang w:val="uk-UA"/>
        </w:rPr>
      </w:pPr>
    </w:p>
    <w:p w:rsidR="0041628B" w:rsidRPr="0041628B" w:rsidRDefault="0041628B" w:rsidP="0041628B">
      <w:pPr>
        <w:pStyle w:val="a6"/>
        <w:spacing w:after="0" w:line="240" w:lineRule="auto"/>
        <w:ind w:left="0" w:right="15" w:firstLine="567"/>
        <w:jc w:val="both"/>
        <w:rPr>
          <w:rFonts w:ascii="Times New Roman" w:hAnsi="Times New Roman"/>
          <w:sz w:val="24"/>
          <w:szCs w:val="24"/>
          <w:lang w:val="uk-UA"/>
        </w:rPr>
      </w:pPr>
      <w:r w:rsidRPr="0041628B">
        <w:rPr>
          <w:rFonts w:ascii="Times New Roman" w:hAnsi="Times New Roman"/>
          <w:sz w:val="24"/>
          <w:szCs w:val="24"/>
          <w:lang w:val="uk-UA"/>
        </w:rPr>
        <w:t xml:space="preserve">1.1. Сектор соціального захисту населення Ічнянської міської ради (далі – Сектор) є виконавчим органом Ічнянської міської ради, що утворюється міською радою. Сектор є підзвітним та підконтрольним міській раді, підпорядкованим міському голові, виконавчому комітету міської ради. </w:t>
      </w:r>
    </w:p>
    <w:p w:rsidR="0041628B" w:rsidRPr="0041628B" w:rsidRDefault="0041628B" w:rsidP="0041628B">
      <w:pPr>
        <w:pStyle w:val="a6"/>
        <w:spacing w:after="0" w:line="240" w:lineRule="auto"/>
        <w:ind w:left="0" w:right="15" w:firstLine="567"/>
        <w:jc w:val="both"/>
        <w:rPr>
          <w:rFonts w:ascii="Times New Roman" w:hAnsi="Times New Roman"/>
          <w:sz w:val="24"/>
          <w:szCs w:val="24"/>
          <w:lang w:val="uk-UA"/>
        </w:rPr>
      </w:pPr>
      <w:r w:rsidRPr="0041628B">
        <w:rPr>
          <w:rFonts w:ascii="Times New Roman" w:hAnsi="Times New Roman"/>
          <w:sz w:val="24"/>
          <w:szCs w:val="24"/>
          <w:lang w:val="uk-UA"/>
        </w:rPr>
        <w:t>1.2. Сектор у своїй діяльності керується Конституцією України та законами України, нормативно-правовими актами Президента України та Кабінету Міністрів України, наказами Міністерства соціальної політики України, інших центральних органів виконавчої влади, рішеннями сесій міської ради та її виконавчого комітету, розпорядженнями міського голови та іншими нормативно-правовими актами, а також Положенням про Сектор.</w:t>
      </w:r>
    </w:p>
    <w:p w:rsidR="0041628B" w:rsidRPr="0041628B" w:rsidRDefault="0041628B" w:rsidP="0041628B">
      <w:pPr>
        <w:pStyle w:val="a6"/>
        <w:numPr>
          <w:ilvl w:val="1"/>
          <w:numId w:val="14"/>
        </w:numPr>
        <w:spacing w:after="0" w:line="240" w:lineRule="auto"/>
        <w:ind w:left="0" w:right="15" w:firstLine="567"/>
        <w:jc w:val="both"/>
        <w:rPr>
          <w:rFonts w:ascii="Times New Roman" w:hAnsi="Times New Roman"/>
          <w:sz w:val="24"/>
          <w:szCs w:val="24"/>
          <w:lang w:val="uk-UA"/>
        </w:rPr>
      </w:pPr>
      <w:r w:rsidRPr="0041628B">
        <w:rPr>
          <w:rFonts w:ascii="Times New Roman" w:hAnsi="Times New Roman"/>
          <w:sz w:val="24"/>
          <w:szCs w:val="24"/>
          <w:lang w:val="uk-UA"/>
        </w:rPr>
        <w:t>Положення про Сектор затверджується Ічнянською міською радою.</w:t>
      </w:r>
    </w:p>
    <w:p w:rsidR="0041628B" w:rsidRPr="0041628B" w:rsidRDefault="0041628B" w:rsidP="0041628B">
      <w:pPr>
        <w:pStyle w:val="a6"/>
        <w:spacing w:after="0" w:line="240" w:lineRule="auto"/>
        <w:ind w:left="567" w:right="15"/>
        <w:jc w:val="both"/>
        <w:rPr>
          <w:rFonts w:ascii="Times New Roman" w:hAnsi="Times New Roman"/>
          <w:sz w:val="24"/>
          <w:szCs w:val="24"/>
          <w:lang w:val="uk-UA"/>
        </w:rPr>
      </w:pPr>
    </w:p>
    <w:p w:rsidR="0041628B" w:rsidRPr="0041628B" w:rsidRDefault="0041628B" w:rsidP="0041628B">
      <w:pPr>
        <w:pStyle w:val="a6"/>
        <w:numPr>
          <w:ilvl w:val="0"/>
          <w:numId w:val="14"/>
        </w:numPr>
        <w:spacing w:after="0" w:line="240" w:lineRule="auto"/>
        <w:ind w:right="15"/>
        <w:jc w:val="center"/>
        <w:rPr>
          <w:rFonts w:ascii="Times New Roman" w:hAnsi="Times New Roman"/>
          <w:b/>
          <w:bCs/>
          <w:sz w:val="24"/>
          <w:szCs w:val="24"/>
          <w:lang w:val="uk-UA"/>
        </w:rPr>
      </w:pPr>
      <w:r w:rsidRPr="0041628B">
        <w:rPr>
          <w:rFonts w:ascii="Times New Roman" w:hAnsi="Times New Roman"/>
          <w:b/>
          <w:bCs/>
          <w:sz w:val="24"/>
          <w:szCs w:val="24"/>
          <w:lang w:val="uk-UA"/>
        </w:rPr>
        <w:t>Основні завдання</w:t>
      </w:r>
    </w:p>
    <w:p w:rsidR="0041628B" w:rsidRPr="0041628B" w:rsidRDefault="0041628B" w:rsidP="0041628B">
      <w:pPr>
        <w:pStyle w:val="a6"/>
        <w:spacing w:after="0" w:line="240" w:lineRule="auto"/>
        <w:ind w:left="360" w:right="15"/>
        <w:rPr>
          <w:rFonts w:ascii="Times New Roman" w:hAnsi="Times New Roman"/>
          <w:b/>
          <w:sz w:val="24"/>
          <w:szCs w:val="24"/>
          <w:lang w:val="uk-UA"/>
        </w:rPr>
      </w:pP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2. Основними завданнями Сектору є:</w:t>
      </w: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2.1. Забезпечення реалізації державної політики на території громади у сфері соціального захисту населення, що включає:</w:t>
      </w: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2.2. Забезпечення у межах своїх повноважень додержання законодавства про соціальний захист та соціальне обслуговування населення, у тому числі громадян, які постраждали внаслідок Чорнобильської катастрофи, учасників бойових дій, військовослужбовців, які безпосередньо беруть участь в антитерористичній операції захищаючи незалежність, суверенітет та територіальну цілісність України.</w:t>
      </w: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 xml:space="preserve">2.3. Визначення пріоритетів соціального розвитку; здійснення аналізу рівня життя населення та підготовку пропозицій до проектів цільових програм, реалізації заходів у сфері соціального захисту населення, поліпшення становища сімей, попередження насильства в сім'ї, забезпечення рівних прав і можливостей жінок та чоловіків, протидії торгівлі людьми. </w:t>
      </w: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 xml:space="preserve">2.4. Виконання програм і здійснення заходів, спрямованих на забезпечення соціального та правового захисту сім'ї, у тому числі соціальної підтримки сімей з дітьми, малозабезпечених, багатодітних, молодих сімей та сімей, які перебувають у складних життєвих обставинах, членів сімей загиблого (померлого) військовослужбовця (військовозобов’язаного, резервіста), який призваний на військову службу під час мобілізації і загинув (помер) при виконанні обов’язків військової служби, який захищав незалежність, суверенітет та територіальну цілісність України, а також брав участь в антитерористичній операції та осіб мобілізованих до Збройних Сил України, Національної гвардії України та інших збройних формувань утворених відповідно до законів України. попередження насильства в сім'ї, забезпечення рівних прав і можливостей для участі жінок та чоловіків у політичному, економічному і культурному житті. </w:t>
      </w: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 xml:space="preserve">2.5. Організацію на території громади соціального обслуговування населення, здійснення соціальної роботи та надання соціальних послуг, у тому числі соціального </w:t>
      </w:r>
      <w:r w:rsidRPr="0041628B">
        <w:rPr>
          <w:rFonts w:ascii="Times New Roman" w:hAnsi="Times New Roman"/>
          <w:sz w:val="24"/>
          <w:szCs w:val="24"/>
          <w:lang w:val="uk-UA"/>
        </w:rPr>
        <w:lastRenderedPageBreak/>
        <w:t xml:space="preserve">супроводу сімей/осіб, шляхом розвитку спеціалізованих закладів, установ і служб та залучення недержавних організацій, які надають соціальні послуги. </w:t>
      </w:r>
    </w:p>
    <w:p w:rsidR="0041628B" w:rsidRPr="0041628B" w:rsidRDefault="0041628B" w:rsidP="0041628B">
      <w:pPr>
        <w:spacing w:before="240" w:after="0" w:line="240" w:lineRule="auto"/>
        <w:ind w:right="15" w:firstLine="567"/>
        <w:jc w:val="center"/>
        <w:rPr>
          <w:rFonts w:ascii="Times New Roman" w:hAnsi="Times New Roman"/>
          <w:b/>
          <w:sz w:val="24"/>
          <w:szCs w:val="24"/>
          <w:lang w:val="uk-UA"/>
        </w:rPr>
      </w:pPr>
      <w:r w:rsidRPr="0041628B">
        <w:rPr>
          <w:rFonts w:ascii="Times New Roman" w:hAnsi="Times New Roman"/>
          <w:b/>
          <w:sz w:val="24"/>
          <w:szCs w:val="24"/>
          <w:lang w:val="uk-UA"/>
        </w:rPr>
        <w:t>3. Функції</w:t>
      </w:r>
    </w:p>
    <w:p w:rsidR="0041628B" w:rsidRPr="0041628B" w:rsidRDefault="0041628B" w:rsidP="0041628B">
      <w:pPr>
        <w:spacing w:before="240" w:after="0" w:line="240" w:lineRule="auto"/>
        <w:ind w:right="15" w:firstLine="567"/>
        <w:jc w:val="center"/>
        <w:rPr>
          <w:rFonts w:ascii="Times New Roman" w:hAnsi="Times New Roman"/>
          <w:b/>
          <w:sz w:val="24"/>
          <w:szCs w:val="24"/>
          <w:lang w:val="uk-UA"/>
        </w:rPr>
      </w:pP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3. Основними функціями є:</w:t>
      </w: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 xml:space="preserve">3.1. Організовує роботу, пов’язану з вирішення питань соціального захисту соціально незахищених громадян на території громади. </w:t>
      </w: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 xml:space="preserve">3.2. Забезпечує у межах своїх повноважень захист прав і законних інтересів фізичних осіб. </w:t>
      </w: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 xml:space="preserve">3.3.  Аналізує стан та тенденції соціального розвитку у межах громади та вживає заходів до усунення недоліків. </w:t>
      </w: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 xml:space="preserve">3.4.  Бере участь у підготовці пропозицій до проектів програм соціально-економічного розвитку громади. </w:t>
      </w: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 xml:space="preserve">3.5. Бере участь у роботі комісій, утворених при міській раді з питань соціального захисту населення. </w:t>
      </w: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3.6. Вирішує відповідно до законодавства питання щодо соціальної підтримки населення громади (прийому документів для призначення і виплати  соціальної допомоги, компенсацій, житлових субсидій, надання пільг, інших грошових соціальних виплат), в тому числі у співпраці з центром надання адміністративних послуг.</w:t>
      </w: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3.7. Здійснює консультування мешканців територіальної громади з питань застосування законодавства щодо соціальної підтримки населення, надання соціальних послуг, захисту соціальних прав, інших питань віднесених до його відання.</w:t>
      </w: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 xml:space="preserve">3.8. Готує (бере участь у підготовці) проекти угод, договорів, меморандумів, протоколів зустрічей делегацій і робочих груп у межах своїх повноважень. </w:t>
      </w: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 xml:space="preserve">3.9. Розглядає в установленому законодавством порядку звернення громадян. </w:t>
      </w: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 xml:space="preserve">3.10. Опрацьовує запити і звернення народних депутатів України, депутатів місцевих рад. </w:t>
      </w: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 xml:space="preserve">3.11. Забезпечує доступ до публічної інформації, розпорядником якої є Сектор. </w:t>
      </w: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 xml:space="preserve">3.12. Постійно інформує населення про стан здійснення визначених законом повноважень. </w:t>
      </w: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 xml:space="preserve">3.13. Бере участь у вирішенні відповідно до законодавства колективних трудових спорів (конфліктів). </w:t>
      </w: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3.14. Забезпечує захист персональних даних.</w:t>
      </w: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3.15. Готує пропозиції стосовно вдосконалення нормативно-правової бази з питань, що належать до його компетенції, і вносить їх в установленому порядку на розгляд сесії ради, виконавчого комітету, міського голови.</w:t>
      </w: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3.16. Готує та подає в установленому порядку аналітичні матеріали і статистичну звітність з питань, що належать до його компетенції.</w:t>
      </w: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 xml:space="preserve">3.17. Здійснює моніторинг проблемних питань реалізації державної соціальної політики у сфері соціального захисту населення, готує та подає пропозиції щодо їх врегулювання виконавчому комітетові. </w:t>
      </w: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 xml:space="preserve">3.18. У сфері соціального обслуговування, здійснення соціальної роботи та надання соціальних послуг населенню: </w:t>
      </w: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 xml:space="preserve">- вивчає потребу громади у соціальних послугах, готує та подає пропозиції виконавчому комітету, міському голові щодо організації надання соціальних послуг відповідно до потреби та створення ефективної системи надання соціальних послуг; </w:t>
      </w: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 xml:space="preserve">- забезпечує організацію роботи із створення та розвитку мережі закладів, установ та служб з надання соціальних послуг пенсіонерам, інвалідам, сім'ям/особам, які перебувають у складних життєвих обставинах та потребують сторонньої допомоги, у тому числі дітям, а також колишнім випускникам дитячих будинків та шкіл-інтернатів для дітей-сиріт та дітей, </w:t>
      </w:r>
      <w:r w:rsidRPr="0041628B">
        <w:rPr>
          <w:rFonts w:ascii="Times New Roman" w:hAnsi="Times New Roman"/>
          <w:sz w:val="24"/>
          <w:szCs w:val="24"/>
          <w:lang w:val="uk-UA"/>
        </w:rPr>
        <w:lastRenderedPageBreak/>
        <w:t xml:space="preserve">позбавлених батьківського піклування, на початковому етапі їх самостійного життя, особам, які постраждали від торгівлі людьми; </w:t>
      </w: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 подає в установленому порядку пропозиції щодо встановлення піклування над повнолітніми дієздатними особами, які за станом здоров’я потребують догляду;</w:t>
      </w: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 xml:space="preserve"> - сприяє благодійним, релігійним, волонтерським, громадським об’єднанням, установам та організаціям недержавної форми власності, окремим громадянам у наданні соціальної допомоги та соціальних послуг інвалідам, ветеранам війни та праці, громадянам похилого віку, а також іншим соціально незахищеним громадянам та сім’ям, які перебувають у складних життєвих обставинах;</w:t>
      </w: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 xml:space="preserve"> - вживає заходів до соціального захисту бездомних громадян та осіб, звільнених з місць позбавлення волі; </w:t>
      </w: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 забезпечує координацію роботи, організаційно-методичний супровід  діяльності центру соціальних служб для сім'ї, дітей та молоді, територіального центру соціального обслуговування (надання соціальних послуг); проводить роботу, пов'язану  з поліпшенням якості соціальних послуг, які надаються ними;</w:t>
      </w: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 xml:space="preserve"> - здійснює аналіз ефективності проведення у громаді соціальної роботи з сім'ями/особами, спрямованої на попередження потрапляння у складні життєві обставини та прогнозування їх потреб у соціальній підтримці; </w:t>
      </w: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 сприяє створенню дитячих будинків сімейного типу та прийомних сімей; вирішує питання щодо влаштування людей похилого віку, інвалідів, дітей-інвалідів до інтернатних установ системи соціального захисту населення;</w:t>
      </w: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 xml:space="preserve"> - сприяє впровадженню нових соціальних послуг, у тому числі платних, відповідно до законодавства України; </w:t>
      </w: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 xml:space="preserve">- подає пропозиції до бюджету щодо передбачення коштів у складі видатків на фінансування програм соціального захисту та соціального забезпечення на компенсацію фізичним особам, які надають соціальні послуги; </w:t>
      </w: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 xml:space="preserve">- забезпечує призначення та виплату компенсацій фізичним особам, які надають соціальні послуги; </w:t>
      </w: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 забезпечує доступність громадян до соціальних послуг, контролює їх якість та своєчасність надання;</w:t>
      </w: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 xml:space="preserve"> - визначає пріоритетні напрями проведення соціальної роботи з сім'ями, спрямованої на попередження потрапляння сімей у складні життєві обставини;</w:t>
      </w: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 xml:space="preserve"> - контролює дотримання стандартів і нормативів, визначених нормативно-правовими актами, щодо рівня та якості соціальних послуг, що надаються за рахунок бюджетних коштів комунальними установами, закладами, службами та недержавними організаціями за соціальним замовленням;</w:t>
      </w: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 xml:space="preserve"> - бере участь у плануванні бюджетних капітальних вкладень на будівництво (ремонт) установ і закладів соціального захисту населення;</w:t>
      </w: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 xml:space="preserve"> - співпрацює з недержавними організаціями, службами та закладами, які надають соціальні послуги пенсіонерам, інвалідам, сім'ям з дітьми, сім'ям/особам, які перебувають у складних життєвих обставинах та потребують сторонньої допомоги, членам сімей загиблого (померлого) військовослужбовця (військовозобов’язаного, резервіста), який призваний на військову службу під час мобілізації і загинув (помер) при виконанні обов’язків військової служби, який захищав незалежність, суверенітет та територіальну цілісність України, а також брав участь в антитерористичній операції та осіб, мобілізованих до Збройних Сил України, Національної гвардії України та інших збройних формувань, утворених відповідно до законів України, військовослужбовцям, які безпосередньо беруть участь в антитерористичній операції захищаючи незалежність, суверенітет та територіальну цілісність особам, які постраждали від торгівлі людьми, іншим соціально вразливим громадянам; </w:t>
      </w: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 сприяє волонтерським організаціям та окремим волонтерам у наданні допомоги соціально незахищеним громадянам;</w:t>
      </w: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lastRenderedPageBreak/>
        <w:t xml:space="preserve"> - у межах своєї компетенції організовує роботу, пов'язану з наданням благодійної (гуманітарної) допомоги соціально незахищеним громадянам та сім'ям, які перебувають у складних життєвих обставинах; </w:t>
      </w:r>
    </w:p>
    <w:p w:rsidR="0041628B" w:rsidRPr="0041628B" w:rsidRDefault="0041628B" w:rsidP="0041628B">
      <w:pPr>
        <w:spacing w:after="0" w:line="240" w:lineRule="auto"/>
        <w:ind w:right="15" w:firstLine="567"/>
        <w:jc w:val="both"/>
        <w:rPr>
          <w:rFonts w:ascii="Times New Roman" w:hAnsi="Times New Roman"/>
          <w:sz w:val="24"/>
          <w:szCs w:val="24"/>
        </w:rPr>
      </w:pPr>
      <w:r w:rsidRPr="0041628B">
        <w:rPr>
          <w:rFonts w:ascii="Times New Roman" w:hAnsi="Times New Roman"/>
          <w:sz w:val="24"/>
          <w:szCs w:val="24"/>
          <w:lang w:val="uk-UA"/>
        </w:rPr>
        <w:t xml:space="preserve">3.19. </w:t>
      </w:r>
      <w:proofErr w:type="spellStart"/>
      <w:r w:rsidRPr="0041628B">
        <w:rPr>
          <w:rFonts w:ascii="Times New Roman" w:hAnsi="Times New Roman"/>
          <w:sz w:val="24"/>
          <w:szCs w:val="24"/>
        </w:rPr>
        <w:t>Здійснює</w:t>
      </w:r>
      <w:proofErr w:type="spellEnd"/>
      <w:r w:rsidRPr="0041628B">
        <w:rPr>
          <w:rFonts w:ascii="Times New Roman" w:hAnsi="Times New Roman"/>
          <w:sz w:val="24"/>
          <w:szCs w:val="24"/>
        </w:rPr>
        <w:t xml:space="preserve"> </w:t>
      </w:r>
      <w:proofErr w:type="spellStart"/>
      <w:r w:rsidRPr="0041628B">
        <w:rPr>
          <w:rFonts w:ascii="Times New Roman" w:hAnsi="Times New Roman"/>
          <w:sz w:val="24"/>
          <w:szCs w:val="24"/>
        </w:rPr>
        <w:t>інші</w:t>
      </w:r>
      <w:proofErr w:type="spellEnd"/>
      <w:r w:rsidRPr="0041628B">
        <w:rPr>
          <w:rFonts w:ascii="Times New Roman" w:hAnsi="Times New Roman"/>
          <w:sz w:val="24"/>
          <w:szCs w:val="24"/>
        </w:rPr>
        <w:t xml:space="preserve"> </w:t>
      </w:r>
      <w:proofErr w:type="spellStart"/>
      <w:r w:rsidRPr="0041628B">
        <w:rPr>
          <w:rFonts w:ascii="Times New Roman" w:hAnsi="Times New Roman"/>
          <w:sz w:val="24"/>
          <w:szCs w:val="24"/>
        </w:rPr>
        <w:t>повноваження</w:t>
      </w:r>
      <w:proofErr w:type="spellEnd"/>
      <w:r w:rsidRPr="0041628B">
        <w:rPr>
          <w:rFonts w:ascii="Times New Roman" w:hAnsi="Times New Roman"/>
          <w:sz w:val="24"/>
          <w:szCs w:val="24"/>
        </w:rPr>
        <w:t xml:space="preserve">, </w:t>
      </w:r>
      <w:proofErr w:type="spellStart"/>
      <w:r w:rsidRPr="0041628B">
        <w:rPr>
          <w:rFonts w:ascii="Times New Roman" w:hAnsi="Times New Roman"/>
          <w:sz w:val="24"/>
          <w:szCs w:val="24"/>
        </w:rPr>
        <w:t>покладені</w:t>
      </w:r>
      <w:proofErr w:type="spellEnd"/>
      <w:r w:rsidRPr="0041628B">
        <w:rPr>
          <w:rFonts w:ascii="Times New Roman" w:hAnsi="Times New Roman"/>
          <w:sz w:val="24"/>
          <w:szCs w:val="24"/>
        </w:rPr>
        <w:t xml:space="preserve"> на </w:t>
      </w:r>
      <w:r w:rsidRPr="0041628B">
        <w:rPr>
          <w:rFonts w:ascii="Times New Roman" w:hAnsi="Times New Roman"/>
          <w:sz w:val="24"/>
          <w:szCs w:val="24"/>
          <w:lang w:val="az-Cyrl-AZ"/>
        </w:rPr>
        <w:t>Сектор</w:t>
      </w:r>
      <w:r w:rsidRPr="0041628B">
        <w:rPr>
          <w:rFonts w:ascii="Times New Roman" w:hAnsi="Times New Roman"/>
          <w:sz w:val="24"/>
          <w:szCs w:val="24"/>
        </w:rPr>
        <w:t xml:space="preserve"> </w:t>
      </w:r>
      <w:proofErr w:type="spellStart"/>
      <w:r w:rsidRPr="0041628B">
        <w:rPr>
          <w:rFonts w:ascii="Times New Roman" w:hAnsi="Times New Roman"/>
          <w:sz w:val="24"/>
          <w:szCs w:val="24"/>
        </w:rPr>
        <w:t>відповідно</w:t>
      </w:r>
      <w:proofErr w:type="spellEnd"/>
      <w:r w:rsidRPr="0041628B">
        <w:rPr>
          <w:rFonts w:ascii="Times New Roman" w:hAnsi="Times New Roman"/>
          <w:sz w:val="24"/>
          <w:szCs w:val="24"/>
        </w:rPr>
        <w:t xml:space="preserve"> до </w:t>
      </w:r>
      <w:proofErr w:type="spellStart"/>
      <w:r w:rsidRPr="0041628B">
        <w:rPr>
          <w:rFonts w:ascii="Times New Roman" w:hAnsi="Times New Roman"/>
          <w:sz w:val="24"/>
          <w:szCs w:val="24"/>
        </w:rPr>
        <w:t>законодавства</w:t>
      </w:r>
      <w:proofErr w:type="spellEnd"/>
      <w:r w:rsidRPr="0041628B">
        <w:rPr>
          <w:rFonts w:ascii="Times New Roman" w:hAnsi="Times New Roman"/>
          <w:sz w:val="24"/>
          <w:szCs w:val="24"/>
        </w:rPr>
        <w:t xml:space="preserve"> </w:t>
      </w:r>
      <w:proofErr w:type="spellStart"/>
      <w:r w:rsidRPr="0041628B">
        <w:rPr>
          <w:rFonts w:ascii="Times New Roman" w:hAnsi="Times New Roman"/>
          <w:sz w:val="24"/>
          <w:szCs w:val="24"/>
        </w:rPr>
        <w:t>України</w:t>
      </w:r>
      <w:proofErr w:type="spellEnd"/>
      <w:r w:rsidRPr="0041628B">
        <w:rPr>
          <w:rFonts w:ascii="Times New Roman" w:hAnsi="Times New Roman"/>
          <w:sz w:val="24"/>
          <w:szCs w:val="24"/>
        </w:rPr>
        <w:t>.</w:t>
      </w:r>
    </w:p>
    <w:p w:rsidR="0041628B" w:rsidRPr="0041628B" w:rsidRDefault="0041628B" w:rsidP="0041628B">
      <w:pPr>
        <w:spacing w:after="0" w:line="240" w:lineRule="auto"/>
        <w:ind w:right="15" w:firstLine="567"/>
        <w:jc w:val="both"/>
        <w:rPr>
          <w:rFonts w:ascii="Times New Roman" w:hAnsi="Times New Roman"/>
          <w:sz w:val="24"/>
          <w:szCs w:val="24"/>
          <w:lang w:val="uk-UA"/>
        </w:rPr>
      </w:pPr>
    </w:p>
    <w:p w:rsidR="0041628B" w:rsidRPr="0041628B" w:rsidRDefault="0041628B" w:rsidP="0041628B">
      <w:pPr>
        <w:pStyle w:val="a6"/>
        <w:numPr>
          <w:ilvl w:val="0"/>
          <w:numId w:val="16"/>
        </w:numPr>
        <w:spacing w:before="240" w:after="0" w:line="240" w:lineRule="auto"/>
        <w:ind w:right="15"/>
        <w:jc w:val="center"/>
        <w:rPr>
          <w:rFonts w:ascii="Times New Roman" w:hAnsi="Times New Roman"/>
          <w:b/>
          <w:bCs/>
          <w:sz w:val="24"/>
          <w:szCs w:val="24"/>
        </w:rPr>
      </w:pPr>
      <w:r w:rsidRPr="0041628B">
        <w:rPr>
          <w:rFonts w:ascii="Times New Roman" w:hAnsi="Times New Roman"/>
          <w:b/>
          <w:bCs/>
          <w:sz w:val="24"/>
          <w:szCs w:val="24"/>
        </w:rPr>
        <w:t>Права</w:t>
      </w:r>
    </w:p>
    <w:p w:rsidR="0041628B" w:rsidRPr="0041628B" w:rsidRDefault="0041628B" w:rsidP="0041628B">
      <w:pPr>
        <w:pStyle w:val="a6"/>
        <w:spacing w:before="240" w:after="0" w:line="240" w:lineRule="auto"/>
        <w:ind w:left="360" w:right="15"/>
        <w:rPr>
          <w:rFonts w:ascii="Times New Roman" w:hAnsi="Times New Roman"/>
          <w:b/>
          <w:bCs/>
          <w:sz w:val="24"/>
          <w:szCs w:val="24"/>
        </w:rPr>
      </w:pP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 xml:space="preserve">4. Сектор для здійснення повноважень та виконання завдань, що визначені, має право: </w:t>
      </w: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 xml:space="preserve">4.1. Одержувати в установленому законодавством порядку від інших виконавчих органів ради, підприємств, установ та організацій незалежно від форми власності та їх посадових осіб інформацію, документи і матеріали, необхідні для виконання покладених на нього завдань. </w:t>
      </w: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 xml:space="preserve">4.2. Залучати до виконання окремих робіт, участі у вивченні окремих питань спеціалістів, фахівців інших структурних підрозділів виконавчого комітету ради, підприємств, установ та організацій (за погодженням з їх керівниками), представників громадських об'єднань (за згодою). </w:t>
      </w: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 xml:space="preserve">4.3. Вносити в установленому порядку пропозиції щодо удосконалення роботи виконавчого комітету ради з питань соціального захисту населення. </w:t>
      </w:r>
    </w:p>
    <w:p w:rsidR="0041628B" w:rsidRPr="0041628B" w:rsidRDefault="0041628B" w:rsidP="0041628B">
      <w:pPr>
        <w:pStyle w:val="a6"/>
        <w:spacing w:after="0" w:line="240" w:lineRule="auto"/>
        <w:ind w:left="0" w:right="15" w:firstLine="567"/>
        <w:jc w:val="both"/>
        <w:rPr>
          <w:rFonts w:ascii="Times New Roman" w:hAnsi="Times New Roman"/>
          <w:sz w:val="24"/>
          <w:szCs w:val="24"/>
          <w:lang w:val="uk-UA"/>
        </w:rPr>
      </w:pPr>
      <w:r w:rsidRPr="0041628B">
        <w:rPr>
          <w:rFonts w:ascii="Times New Roman" w:hAnsi="Times New Roman"/>
          <w:sz w:val="24"/>
          <w:szCs w:val="24"/>
          <w:lang w:val="uk-UA"/>
        </w:rPr>
        <w:t xml:space="preserve">Надавати пропозиції щодо внесення до проектів рішень і розпоряджень міського голови питань, що відносяться до компетенції сектору. </w:t>
      </w: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4.4. Брати участь в роботі засідань міської ради та її виконавчого комітету, нарадах та семінарах.</w:t>
      </w: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4.5. Оприлюднювати в засобах масової інформації інформацію з питань, віднесених до компетенції сектору.</w:t>
      </w:r>
    </w:p>
    <w:p w:rsidR="0041628B" w:rsidRPr="0041628B" w:rsidRDefault="0041628B" w:rsidP="0041628B">
      <w:pPr>
        <w:spacing w:after="0" w:line="240" w:lineRule="auto"/>
        <w:ind w:right="15" w:firstLine="567"/>
        <w:jc w:val="both"/>
        <w:rPr>
          <w:rFonts w:ascii="Times New Roman" w:hAnsi="Times New Roman"/>
          <w:sz w:val="24"/>
          <w:szCs w:val="24"/>
        </w:rPr>
      </w:pPr>
      <w:r w:rsidRPr="0041628B">
        <w:rPr>
          <w:rFonts w:ascii="Times New Roman" w:hAnsi="Times New Roman"/>
          <w:sz w:val="24"/>
          <w:szCs w:val="24"/>
          <w:lang w:val="uk-UA"/>
        </w:rPr>
        <w:t>4.6. Скликати в установленому порядку наради, проводити семінари та конференції з питань, що належать до його компетенції</w:t>
      </w:r>
    </w:p>
    <w:p w:rsidR="0041628B" w:rsidRPr="0041628B" w:rsidRDefault="0041628B" w:rsidP="0041628B">
      <w:pPr>
        <w:spacing w:after="0" w:line="240" w:lineRule="auto"/>
        <w:ind w:right="15" w:firstLine="567"/>
        <w:jc w:val="both"/>
        <w:rPr>
          <w:rFonts w:ascii="Times New Roman" w:hAnsi="Times New Roman"/>
          <w:sz w:val="24"/>
          <w:szCs w:val="24"/>
        </w:rPr>
      </w:pPr>
      <w:r w:rsidRPr="0041628B">
        <w:rPr>
          <w:rFonts w:ascii="Times New Roman" w:hAnsi="Times New Roman"/>
          <w:sz w:val="24"/>
          <w:szCs w:val="24"/>
          <w:lang w:val="uk-UA"/>
        </w:rPr>
        <w:t>4.7. Вносити пропозиції щодо вдосконалення роботи</w:t>
      </w:r>
      <w:r w:rsidRPr="0041628B">
        <w:rPr>
          <w:rFonts w:ascii="Times New Roman" w:hAnsi="Times New Roman"/>
          <w:sz w:val="24"/>
          <w:szCs w:val="24"/>
        </w:rPr>
        <w:t xml:space="preserve"> сектору.</w:t>
      </w:r>
    </w:p>
    <w:p w:rsidR="0041628B" w:rsidRPr="0041628B" w:rsidRDefault="0041628B" w:rsidP="0041628B">
      <w:pPr>
        <w:spacing w:after="0" w:line="240" w:lineRule="auto"/>
        <w:ind w:right="15" w:firstLine="567"/>
        <w:jc w:val="both"/>
        <w:rPr>
          <w:rFonts w:ascii="Times New Roman" w:hAnsi="Times New Roman"/>
          <w:sz w:val="24"/>
          <w:szCs w:val="24"/>
        </w:rPr>
      </w:pPr>
    </w:p>
    <w:p w:rsidR="0041628B" w:rsidRPr="0041628B" w:rsidRDefault="0041628B" w:rsidP="0041628B">
      <w:pPr>
        <w:numPr>
          <w:ilvl w:val="0"/>
          <w:numId w:val="16"/>
        </w:numPr>
        <w:spacing w:before="240" w:after="0" w:line="240" w:lineRule="auto"/>
        <w:ind w:right="15"/>
        <w:jc w:val="center"/>
        <w:rPr>
          <w:rFonts w:ascii="Times New Roman" w:hAnsi="Times New Roman"/>
          <w:b/>
          <w:bCs/>
          <w:sz w:val="24"/>
          <w:szCs w:val="24"/>
          <w:lang w:val="uk-UA"/>
        </w:rPr>
      </w:pPr>
      <w:r w:rsidRPr="0041628B">
        <w:rPr>
          <w:rFonts w:ascii="Times New Roman" w:hAnsi="Times New Roman"/>
          <w:b/>
          <w:bCs/>
          <w:sz w:val="24"/>
          <w:szCs w:val="24"/>
          <w:lang w:val="uk-UA"/>
        </w:rPr>
        <w:t>Система взаємодії</w:t>
      </w:r>
    </w:p>
    <w:p w:rsidR="0041628B" w:rsidRPr="0041628B" w:rsidRDefault="0041628B" w:rsidP="0041628B">
      <w:pPr>
        <w:spacing w:before="240" w:after="0" w:line="240" w:lineRule="auto"/>
        <w:ind w:right="15"/>
        <w:rPr>
          <w:rFonts w:ascii="Times New Roman" w:hAnsi="Times New Roman"/>
          <w:b/>
          <w:sz w:val="24"/>
          <w:szCs w:val="24"/>
        </w:rPr>
      </w:pP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 xml:space="preserve">5.1. Сектор в установленому законодавством порядку та у межах повноважень взаємодіє з іншими структурними підрозділами ради, територіальними органами міністерств, інших центральних органів виконавчої влади,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 </w:t>
      </w:r>
    </w:p>
    <w:p w:rsidR="0041628B" w:rsidRPr="0041628B" w:rsidRDefault="0041628B" w:rsidP="0041628B">
      <w:pPr>
        <w:pStyle w:val="a6"/>
        <w:spacing w:before="240" w:after="0" w:line="240" w:lineRule="auto"/>
        <w:ind w:left="0" w:right="15" w:firstLine="567"/>
        <w:jc w:val="center"/>
        <w:rPr>
          <w:rFonts w:ascii="Times New Roman" w:hAnsi="Times New Roman"/>
          <w:b/>
          <w:bCs/>
          <w:sz w:val="24"/>
          <w:szCs w:val="24"/>
          <w:lang w:val="uk-UA"/>
        </w:rPr>
      </w:pPr>
      <w:r w:rsidRPr="0041628B">
        <w:rPr>
          <w:rFonts w:ascii="Times New Roman" w:hAnsi="Times New Roman"/>
          <w:b/>
          <w:bCs/>
          <w:sz w:val="24"/>
          <w:szCs w:val="24"/>
          <w:lang w:val="uk-UA"/>
        </w:rPr>
        <w:t>6. Структура Сектору</w:t>
      </w:r>
    </w:p>
    <w:p w:rsidR="0041628B" w:rsidRPr="0041628B" w:rsidRDefault="0041628B" w:rsidP="0041628B">
      <w:pPr>
        <w:pStyle w:val="a6"/>
        <w:spacing w:before="240" w:after="0" w:line="240" w:lineRule="auto"/>
        <w:ind w:left="0" w:right="15" w:firstLine="567"/>
        <w:jc w:val="center"/>
        <w:rPr>
          <w:rFonts w:ascii="Times New Roman" w:hAnsi="Times New Roman"/>
          <w:b/>
          <w:bCs/>
          <w:sz w:val="24"/>
          <w:szCs w:val="24"/>
          <w:lang w:val="uk-UA"/>
        </w:rPr>
      </w:pPr>
    </w:p>
    <w:p w:rsidR="0041628B" w:rsidRPr="0041628B" w:rsidRDefault="0041628B" w:rsidP="0041628B">
      <w:pPr>
        <w:autoSpaceDE w:val="0"/>
        <w:autoSpaceDN w:val="0"/>
        <w:adjustRightInd w:val="0"/>
        <w:spacing w:after="0" w:line="240" w:lineRule="auto"/>
        <w:ind w:firstLine="708"/>
        <w:jc w:val="both"/>
        <w:rPr>
          <w:rFonts w:ascii="Times New Roman" w:hAnsi="Times New Roman"/>
          <w:color w:val="000000"/>
          <w:sz w:val="24"/>
          <w:szCs w:val="24"/>
          <w:lang w:val="uk-UA"/>
        </w:rPr>
      </w:pPr>
      <w:r w:rsidRPr="0041628B">
        <w:rPr>
          <w:rFonts w:ascii="Times New Roman" w:hAnsi="Times New Roman"/>
          <w:sz w:val="24"/>
          <w:szCs w:val="24"/>
          <w:lang w:val="uk-UA"/>
        </w:rPr>
        <w:t xml:space="preserve">6.1. Сектор соціального захисту населення очолює завідувач, який </w:t>
      </w:r>
      <w:r w:rsidRPr="0041628B">
        <w:rPr>
          <w:rFonts w:ascii="Times New Roman" w:hAnsi="Times New Roman"/>
          <w:color w:val="000000"/>
          <w:sz w:val="24"/>
          <w:szCs w:val="24"/>
          <w:lang w:val="uk-UA"/>
        </w:rPr>
        <w:t xml:space="preserve">призначається і звільняється міським головою на конкурсній основі чи за іншою процедурою, передбаченою чинним законодавством. </w:t>
      </w:r>
    </w:p>
    <w:p w:rsidR="0041628B" w:rsidRPr="0041628B" w:rsidRDefault="0041628B" w:rsidP="0041628B">
      <w:pPr>
        <w:pStyle w:val="a6"/>
        <w:spacing w:after="0" w:line="240" w:lineRule="auto"/>
        <w:ind w:left="0" w:right="15" w:firstLine="567"/>
        <w:jc w:val="both"/>
        <w:rPr>
          <w:rFonts w:ascii="Times New Roman" w:hAnsi="Times New Roman"/>
          <w:sz w:val="24"/>
          <w:szCs w:val="24"/>
          <w:lang w:val="uk-UA"/>
        </w:rPr>
      </w:pPr>
      <w:r w:rsidRPr="0041628B">
        <w:rPr>
          <w:rFonts w:ascii="Times New Roman" w:hAnsi="Times New Roman"/>
          <w:sz w:val="24"/>
          <w:szCs w:val="24"/>
          <w:lang w:val="uk-UA"/>
        </w:rPr>
        <w:t xml:space="preserve">6.2. Структура Сектору та чисельність працівників затверджується міською радою. </w:t>
      </w:r>
    </w:p>
    <w:p w:rsidR="0041628B" w:rsidRPr="0041628B" w:rsidRDefault="0041628B" w:rsidP="0041628B">
      <w:pPr>
        <w:autoSpaceDE w:val="0"/>
        <w:autoSpaceDN w:val="0"/>
        <w:adjustRightInd w:val="0"/>
        <w:spacing w:after="0" w:line="240" w:lineRule="auto"/>
        <w:ind w:firstLine="708"/>
        <w:jc w:val="both"/>
        <w:rPr>
          <w:rFonts w:ascii="Times New Roman" w:hAnsi="Times New Roman"/>
          <w:color w:val="000000"/>
          <w:sz w:val="24"/>
          <w:szCs w:val="24"/>
          <w:lang w:val="uk-UA"/>
        </w:rPr>
      </w:pPr>
      <w:r w:rsidRPr="0041628B">
        <w:rPr>
          <w:rFonts w:ascii="Times New Roman" w:hAnsi="Times New Roman"/>
          <w:sz w:val="24"/>
          <w:szCs w:val="24"/>
          <w:lang w:val="uk-UA"/>
        </w:rPr>
        <w:t xml:space="preserve">6.3. Працівники Сектору </w:t>
      </w:r>
      <w:r w:rsidRPr="0041628B">
        <w:rPr>
          <w:rFonts w:ascii="Times New Roman" w:hAnsi="Times New Roman"/>
          <w:color w:val="000000"/>
          <w:sz w:val="24"/>
          <w:szCs w:val="24"/>
          <w:lang w:val="uk-UA"/>
        </w:rPr>
        <w:t xml:space="preserve">призначаються і звільняються міським головою на конкурсній основі чи за іншою процедурою, передбаченою чинним законодавством. </w:t>
      </w:r>
    </w:p>
    <w:p w:rsidR="0041628B" w:rsidRPr="0041628B" w:rsidRDefault="0041628B" w:rsidP="0041628B">
      <w:pPr>
        <w:pStyle w:val="a6"/>
        <w:spacing w:after="0" w:line="240" w:lineRule="auto"/>
        <w:ind w:left="0" w:right="15" w:firstLine="567"/>
        <w:jc w:val="both"/>
        <w:rPr>
          <w:rFonts w:ascii="Times New Roman" w:hAnsi="Times New Roman"/>
          <w:sz w:val="24"/>
          <w:szCs w:val="24"/>
          <w:lang w:val="uk-UA"/>
        </w:rPr>
      </w:pPr>
      <w:r w:rsidRPr="0041628B">
        <w:rPr>
          <w:rFonts w:ascii="Times New Roman" w:hAnsi="Times New Roman"/>
          <w:sz w:val="24"/>
          <w:szCs w:val="24"/>
          <w:lang w:val="uk-UA"/>
        </w:rPr>
        <w:t xml:space="preserve">6.4. Посадові обов’язки начальника та працівників Сектору регулюються посадовими інструкціями. </w:t>
      </w: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6.5. Начальник Сектору:</w:t>
      </w:r>
    </w:p>
    <w:p w:rsidR="0041628B" w:rsidRPr="0041628B" w:rsidRDefault="0041628B" w:rsidP="0041628B">
      <w:pPr>
        <w:pStyle w:val="a6"/>
        <w:spacing w:after="0" w:line="240" w:lineRule="auto"/>
        <w:ind w:left="0" w:right="15" w:firstLine="567"/>
        <w:jc w:val="both"/>
        <w:rPr>
          <w:rFonts w:ascii="Times New Roman" w:hAnsi="Times New Roman"/>
          <w:sz w:val="24"/>
          <w:szCs w:val="24"/>
          <w:lang w:val="uk-UA"/>
        </w:rPr>
      </w:pPr>
      <w:r w:rsidRPr="0041628B">
        <w:rPr>
          <w:rFonts w:ascii="Times New Roman" w:hAnsi="Times New Roman"/>
          <w:sz w:val="24"/>
          <w:szCs w:val="24"/>
          <w:lang w:val="uk-UA"/>
        </w:rPr>
        <w:lastRenderedPageBreak/>
        <w:t xml:space="preserve">- здійснює керівництво Сектором, несе персональну відповідальність за організацію та результати його діяльності, сприяє створенню належних умов праці в секторі; </w:t>
      </w:r>
    </w:p>
    <w:p w:rsidR="0041628B" w:rsidRPr="0041628B" w:rsidRDefault="0041628B" w:rsidP="0041628B">
      <w:pPr>
        <w:pStyle w:val="a6"/>
        <w:spacing w:after="0" w:line="240" w:lineRule="auto"/>
        <w:ind w:left="0" w:right="15" w:firstLine="567"/>
        <w:jc w:val="both"/>
        <w:rPr>
          <w:rFonts w:ascii="Times New Roman" w:hAnsi="Times New Roman"/>
          <w:sz w:val="24"/>
          <w:szCs w:val="24"/>
          <w:lang w:val="uk-UA"/>
        </w:rPr>
      </w:pPr>
      <w:r w:rsidRPr="0041628B">
        <w:rPr>
          <w:rFonts w:ascii="Times New Roman" w:hAnsi="Times New Roman"/>
          <w:sz w:val="24"/>
          <w:szCs w:val="24"/>
          <w:lang w:val="uk-UA"/>
        </w:rPr>
        <w:t xml:space="preserve">- розробляє посадові інструкції працівників структурного підрозділу та розподіляє обов’язки між ними; </w:t>
      </w:r>
    </w:p>
    <w:p w:rsidR="0041628B" w:rsidRPr="0041628B" w:rsidRDefault="0041628B" w:rsidP="0041628B">
      <w:pPr>
        <w:pStyle w:val="a6"/>
        <w:spacing w:after="0" w:line="240" w:lineRule="auto"/>
        <w:ind w:left="0" w:right="15" w:firstLine="567"/>
        <w:jc w:val="both"/>
        <w:rPr>
          <w:rFonts w:ascii="Times New Roman" w:hAnsi="Times New Roman"/>
          <w:sz w:val="24"/>
          <w:szCs w:val="24"/>
          <w:lang w:val="uk-UA"/>
        </w:rPr>
      </w:pPr>
      <w:r w:rsidRPr="0041628B">
        <w:rPr>
          <w:rFonts w:ascii="Times New Roman" w:hAnsi="Times New Roman"/>
          <w:sz w:val="24"/>
          <w:szCs w:val="24"/>
          <w:lang w:val="uk-UA"/>
        </w:rPr>
        <w:t xml:space="preserve">- планує роботу Сектору, вносить пропозиції щодо формування планів роботи міської ради; </w:t>
      </w:r>
    </w:p>
    <w:p w:rsidR="0041628B" w:rsidRPr="0041628B" w:rsidRDefault="0041628B" w:rsidP="0041628B">
      <w:pPr>
        <w:pStyle w:val="a6"/>
        <w:spacing w:after="0" w:line="240" w:lineRule="auto"/>
        <w:ind w:left="0" w:right="15" w:firstLine="567"/>
        <w:jc w:val="both"/>
        <w:rPr>
          <w:rFonts w:ascii="Times New Roman" w:hAnsi="Times New Roman"/>
          <w:sz w:val="24"/>
          <w:szCs w:val="24"/>
          <w:lang w:val="uk-UA"/>
        </w:rPr>
      </w:pPr>
      <w:r w:rsidRPr="0041628B">
        <w:rPr>
          <w:rFonts w:ascii="Times New Roman" w:hAnsi="Times New Roman"/>
          <w:sz w:val="24"/>
          <w:szCs w:val="24"/>
          <w:lang w:val="uk-UA"/>
        </w:rPr>
        <w:t xml:space="preserve">- вживає заходів до удосконалення організації та підвищення ефективності роботи Сектору; </w:t>
      </w:r>
    </w:p>
    <w:p w:rsidR="0041628B" w:rsidRPr="0041628B" w:rsidRDefault="0041628B" w:rsidP="0041628B">
      <w:pPr>
        <w:pStyle w:val="a6"/>
        <w:spacing w:after="0" w:line="240" w:lineRule="auto"/>
        <w:ind w:left="0" w:right="15" w:firstLine="567"/>
        <w:jc w:val="both"/>
        <w:rPr>
          <w:rFonts w:ascii="Times New Roman" w:hAnsi="Times New Roman"/>
          <w:sz w:val="24"/>
          <w:szCs w:val="24"/>
          <w:lang w:val="uk-UA"/>
        </w:rPr>
      </w:pPr>
      <w:r w:rsidRPr="0041628B">
        <w:rPr>
          <w:rFonts w:ascii="Times New Roman" w:hAnsi="Times New Roman"/>
          <w:sz w:val="24"/>
          <w:szCs w:val="24"/>
          <w:lang w:val="uk-UA"/>
        </w:rPr>
        <w:t xml:space="preserve">- звітує перед міським головою про виконання покладених на Сектор завдань та затверджених планів роботи; </w:t>
      </w:r>
    </w:p>
    <w:p w:rsidR="0041628B" w:rsidRPr="0041628B" w:rsidRDefault="0041628B" w:rsidP="0041628B">
      <w:pPr>
        <w:pStyle w:val="a6"/>
        <w:spacing w:after="0" w:line="240" w:lineRule="auto"/>
        <w:ind w:left="0" w:right="15" w:firstLine="567"/>
        <w:jc w:val="both"/>
        <w:rPr>
          <w:rFonts w:ascii="Times New Roman" w:hAnsi="Times New Roman"/>
          <w:sz w:val="24"/>
          <w:szCs w:val="24"/>
          <w:lang w:val="uk-UA"/>
        </w:rPr>
      </w:pPr>
      <w:r w:rsidRPr="0041628B">
        <w:rPr>
          <w:rFonts w:ascii="Times New Roman" w:hAnsi="Times New Roman"/>
          <w:sz w:val="24"/>
          <w:szCs w:val="24"/>
          <w:lang w:val="uk-UA"/>
        </w:rPr>
        <w:t xml:space="preserve">- може входити до складу виконкому міської ради; </w:t>
      </w:r>
    </w:p>
    <w:p w:rsidR="0041628B" w:rsidRPr="0041628B" w:rsidRDefault="0041628B" w:rsidP="0041628B">
      <w:pPr>
        <w:pStyle w:val="a6"/>
        <w:spacing w:after="0" w:line="240" w:lineRule="auto"/>
        <w:ind w:left="0" w:right="15" w:firstLine="567"/>
        <w:jc w:val="both"/>
        <w:rPr>
          <w:rFonts w:ascii="Times New Roman" w:hAnsi="Times New Roman"/>
          <w:sz w:val="24"/>
          <w:szCs w:val="24"/>
          <w:lang w:val="uk-UA"/>
        </w:rPr>
      </w:pPr>
      <w:r w:rsidRPr="0041628B">
        <w:rPr>
          <w:rFonts w:ascii="Times New Roman" w:hAnsi="Times New Roman"/>
          <w:sz w:val="24"/>
          <w:szCs w:val="24"/>
          <w:lang w:val="uk-UA"/>
        </w:rPr>
        <w:t>- вносить пропозиції щодо розгляду на засіданнях виконкому питань, що належать до компетенції Сектору, та розробляє проекти відповідних рішень;</w:t>
      </w:r>
    </w:p>
    <w:p w:rsidR="0041628B" w:rsidRPr="0041628B" w:rsidRDefault="0041628B" w:rsidP="0041628B">
      <w:pPr>
        <w:pStyle w:val="a6"/>
        <w:spacing w:after="0" w:line="240" w:lineRule="auto"/>
        <w:ind w:left="0" w:right="15" w:firstLine="567"/>
        <w:jc w:val="both"/>
        <w:rPr>
          <w:rFonts w:ascii="Times New Roman" w:hAnsi="Times New Roman"/>
          <w:sz w:val="24"/>
          <w:szCs w:val="24"/>
          <w:lang w:val="uk-UA"/>
        </w:rPr>
      </w:pPr>
      <w:r w:rsidRPr="0041628B">
        <w:rPr>
          <w:rFonts w:ascii="Times New Roman" w:hAnsi="Times New Roman"/>
          <w:sz w:val="24"/>
          <w:szCs w:val="24"/>
          <w:lang w:val="uk-UA"/>
        </w:rPr>
        <w:t xml:space="preserve">- може брати участь у засіданнях органів місцевого самоврядування; </w:t>
      </w: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 xml:space="preserve">- проводить особистий прийом громадян з питань, що належать до повноважень Сектору; </w:t>
      </w: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 забезпечує дотримання працівниками Сектору правил внутрішнього трудового розпорядку та виконавської дисципліни;</w:t>
      </w: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 xml:space="preserve">- здійснює інші повноваження, визначені законом. </w:t>
      </w:r>
    </w:p>
    <w:p w:rsidR="0041628B" w:rsidRPr="0041628B" w:rsidRDefault="0041628B" w:rsidP="0041628B">
      <w:pPr>
        <w:spacing w:after="0" w:line="240" w:lineRule="auto"/>
        <w:ind w:right="15" w:firstLine="567"/>
        <w:jc w:val="both"/>
        <w:rPr>
          <w:rFonts w:ascii="Times New Roman" w:hAnsi="Times New Roman"/>
          <w:sz w:val="24"/>
          <w:szCs w:val="24"/>
          <w:lang w:val="uk-UA"/>
        </w:rPr>
      </w:pPr>
    </w:p>
    <w:p w:rsidR="0041628B" w:rsidRPr="0041628B" w:rsidRDefault="0041628B" w:rsidP="0041628B">
      <w:pPr>
        <w:spacing w:after="0" w:line="240" w:lineRule="auto"/>
        <w:ind w:right="15" w:firstLine="567"/>
        <w:jc w:val="both"/>
        <w:rPr>
          <w:rFonts w:ascii="Times New Roman" w:hAnsi="Times New Roman"/>
          <w:sz w:val="24"/>
          <w:szCs w:val="24"/>
          <w:lang w:val="uk-UA"/>
        </w:rPr>
      </w:pPr>
    </w:p>
    <w:p w:rsidR="0041628B" w:rsidRPr="0041628B" w:rsidRDefault="0041628B" w:rsidP="0041628B">
      <w:pPr>
        <w:spacing w:after="0" w:line="240" w:lineRule="auto"/>
        <w:ind w:right="15" w:firstLine="567"/>
        <w:jc w:val="both"/>
        <w:rPr>
          <w:rFonts w:ascii="Times New Roman" w:hAnsi="Times New Roman"/>
          <w:sz w:val="24"/>
          <w:szCs w:val="24"/>
          <w:lang w:val="uk-UA"/>
        </w:rPr>
      </w:pPr>
    </w:p>
    <w:p w:rsidR="0041628B" w:rsidRPr="0041628B" w:rsidRDefault="0041628B" w:rsidP="0041628B">
      <w:pPr>
        <w:spacing w:after="0" w:line="240" w:lineRule="auto"/>
        <w:ind w:right="15" w:firstLine="567"/>
        <w:jc w:val="both"/>
        <w:rPr>
          <w:rFonts w:ascii="Times New Roman" w:hAnsi="Times New Roman"/>
          <w:sz w:val="24"/>
          <w:szCs w:val="24"/>
          <w:lang w:val="uk-UA"/>
        </w:rPr>
      </w:pPr>
    </w:p>
    <w:p w:rsidR="0041628B" w:rsidRPr="0041628B" w:rsidRDefault="0041628B" w:rsidP="0041628B">
      <w:pPr>
        <w:pStyle w:val="a6"/>
        <w:spacing w:after="0" w:line="240" w:lineRule="auto"/>
        <w:ind w:left="0" w:right="15" w:firstLine="567"/>
        <w:jc w:val="both"/>
        <w:rPr>
          <w:rFonts w:ascii="Times New Roman" w:hAnsi="Times New Roman"/>
          <w:sz w:val="24"/>
          <w:szCs w:val="24"/>
          <w:lang w:val="uk-UA"/>
        </w:rPr>
      </w:pPr>
      <w:r w:rsidRPr="0041628B">
        <w:rPr>
          <w:rFonts w:ascii="Times New Roman" w:hAnsi="Times New Roman"/>
          <w:sz w:val="24"/>
          <w:szCs w:val="24"/>
          <w:lang w:val="uk-UA"/>
        </w:rPr>
        <w:t>Секретар міської ради                                                Г.В.</w:t>
      </w:r>
      <w:proofErr w:type="spellStart"/>
      <w:r w:rsidRPr="0041628B">
        <w:rPr>
          <w:rFonts w:ascii="Times New Roman" w:hAnsi="Times New Roman"/>
          <w:sz w:val="24"/>
          <w:szCs w:val="24"/>
          <w:lang w:val="uk-UA"/>
        </w:rPr>
        <w:t>Герасименко</w:t>
      </w:r>
      <w:proofErr w:type="spellEnd"/>
      <w:r w:rsidRPr="0041628B">
        <w:rPr>
          <w:rFonts w:ascii="Times New Roman" w:hAnsi="Times New Roman"/>
          <w:sz w:val="24"/>
          <w:szCs w:val="24"/>
          <w:lang w:val="uk-UA"/>
        </w:rPr>
        <w:t xml:space="preserve"> </w:t>
      </w:r>
    </w:p>
    <w:p w:rsidR="0041628B" w:rsidRPr="0041628B" w:rsidRDefault="0041628B" w:rsidP="0041628B">
      <w:pPr>
        <w:spacing w:after="0" w:line="240" w:lineRule="auto"/>
        <w:ind w:right="15" w:firstLine="567"/>
        <w:jc w:val="both"/>
        <w:rPr>
          <w:rFonts w:ascii="Times New Roman" w:hAnsi="Times New Roman"/>
          <w:sz w:val="24"/>
          <w:szCs w:val="24"/>
          <w:lang w:val="uk-UA"/>
        </w:rPr>
      </w:pPr>
      <w:r w:rsidRPr="0041628B">
        <w:rPr>
          <w:rFonts w:ascii="Times New Roman" w:hAnsi="Times New Roman"/>
          <w:sz w:val="24"/>
          <w:szCs w:val="24"/>
          <w:lang w:val="uk-UA"/>
        </w:rPr>
        <w:t xml:space="preserve"> </w:t>
      </w:r>
    </w:p>
    <w:p w:rsidR="00AD1683" w:rsidRPr="0041628B" w:rsidRDefault="00AD1683" w:rsidP="0041628B">
      <w:pPr>
        <w:spacing w:after="0" w:line="240" w:lineRule="auto"/>
        <w:rPr>
          <w:rFonts w:ascii="Times New Roman" w:hAnsi="Times New Roman"/>
          <w:b/>
          <w:bCs/>
          <w:color w:val="FF0000"/>
          <w:sz w:val="24"/>
          <w:szCs w:val="24"/>
          <w:lang w:val="uk-UA"/>
        </w:rPr>
      </w:pPr>
    </w:p>
    <w:sectPr w:rsidR="00AD1683" w:rsidRPr="0041628B" w:rsidSect="00A64B04">
      <w:headerReference w:type="even" r:id="rId8"/>
      <w:head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3B2" w:rsidRDefault="00BD53B2" w:rsidP="00B73E3F">
      <w:pPr>
        <w:spacing w:after="0" w:line="240" w:lineRule="auto"/>
      </w:pPr>
      <w:r>
        <w:separator/>
      </w:r>
    </w:p>
  </w:endnote>
  <w:endnote w:type="continuationSeparator" w:id="0">
    <w:p w:rsidR="00BD53B2" w:rsidRDefault="00BD53B2" w:rsidP="00B73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3B2" w:rsidRDefault="00BD53B2" w:rsidP="00B73E3F">
      <w:pPr>
        <w:spacing w:after="0" w:line="240" w:lineRule="auto"/>
      </w:pPr>
      <w:r>
        <w:separator/>
      </w:r>
    </w:p>
  </w:footnote>
  <w:footnote w:type="continuationSeparator" w:id="0">
    <w:p w:rsidR="00BD53B2" w:rsidRDefault="00BD53B2" w:rsidP="00B73E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5AD" w:rsidRDefault="00BD53B2">
    <w:pPr>
      <w:rPr>
        <w:sz w:val="2"/>
        <w:szCs w:val="2"/>
      </w:rPr>
    </w:pPr>
    <w:r>
      <w:rPr>
        <w:noProof/>
      </w:rPr>
      <w:pict>
        <v:shapetype id="_x0000_t202" coordsize="21600,21600" o:spt="202" path="m,l,21600r21600,l21600,xe">
          <v:stroke joinstyle="miter"/>
          <v:path gradientshapeok="t" o:connecttype="rect"/>
        </v:shapetype>
        <v:shape id="Text Box 14" o:spid="_x0000_s2049" type="#_x0000_t202" style="position:absolute;margin-left:301.95pt;margin-top:38.9pt;width:6.05pt;height:13.8pt;z-index:-2516592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2v6qwIAAKc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" filled="f" stroked="f">
          <v:textbox style="mso-next-textbox:#Text Box 14;mso-fit-shape-to-text:t" inset="0,0,0,0">
            <w:txbxContent>
              <w:p w:rsidR="004505AD" w:rsidRDefault="0089223D">
                <w:pPr>
                  <w:spacing w:line="240" w:lineRule="auto"/>
                </w:pPr>
                <w:r>
                  <w:fldChar w:fldCharType="begin"/>
                </w:r>
                <w:r w:rsidR="00E55946">
                  <w:instrText xml:space="preserve"> PAGE \* MERGEFORMAT </w:instrText>
                </w:r>
                <w:r>
                  <w:fldChar w:fldCharType="separate"/>
                </w:r>
                <w:r w:rsidR="004505AD" w:rsidRPr="006C4682">
                  <w:rPr>
                    <w:rStyle w:val="a7"/>
                    <w:noProof/>
                  </w:rPr>
                  <w:t>2</w:t>
                </w:r>
                <w:r>
                  <w:rPr>
                    <w:rStyle w:val="a7"/>
                    <w:noProof/>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5AD" w:rsidRDefault="00BD53B2">
    <w:pPr>
      <w:rPr>
        <w:sz w:val="2"/>
        <w:szCs w:val="2"/>
      </w:rPr>
    </w:pPr>
    <w:r>
      <w:rPr>
        <w:noProof/>
      </w:rPr>
      <w:pict>
        <v:shapetype id="_x0000_t202" coordsize="21600,21600" o:spt="202" path="m,l,21600r21600,l21600,xe">
          <v:stroke joinstyle="miter"/>
          <v:path gradientshapeok="t" o:connecttype="rect"/>
        </v:shapetype>
        <v:shape id="Text Box 13" o:spid="_x0000_s2050" type="#_x0000_t202" style="position:absolute;margin-left:301.95pt;margin-top:38.9pt;width:6.05pt;height:13.8pt;z-index:-25165824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" filled="f" stroked="f">
          <v:textbox style="mso-next-textbox:#Text Box 13;mso-fit-shape-to-text:t" inset="0,0,0,0">
            <w:txbxContent>
              <w:p w:rsidR="004505AD" w:rsidRDefault="004505AD">
                <w:pPr>
                  <w:spacing w:line="240" w:lineRule="auto"/>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6DC8"/>
    <w:multiLevelType w:val="multilevel"/>
    <w:tmpl w:val="BAC2392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90D6F08"/>
    <w:multiLevelType w:val="hybridMultilevel"/>
    <w:tmpl w:val="7902E608"/>
    <w:lvl w:ilvl="0" w:tplc="51023B68">
      <w:start w:val="1"/>
      <w:numFmt w:val="bullet"/>
      <w:lvlText w:val="-"/>
      <w:lvlJc w:val="left"/>
      <w:pPr>
        <w:ind w:left="1211" w:hanging="360"/>
      </w:pPr>
      <w:rPr>
        <w:rFonts w:ascii="Times New Roman" w:eastAsia="Times New Roman" w:hAnsi="Times New Roman" w:hint="default"/>
        <w:color w:val="auto"/>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9402DE"/>
    <w:multiLevelType w:val="hybridMultilevel"/>
    <w:tmpl w:val="2C2AC7F8"/>
    <w:lvl w:ilvl="0" w:tplc="D5AA5BC0">
      <w:numFmt w:val="bullet"/>
      <w:lvlText w:val="-"/>
      <w:lvlJc w:val="left"/>
      <w:pPr>
        <w:ind w:left="1365" w:hanging="360"/>
      </w:pPr>
      <w:rPr>
        <w:rFonts w:ascii="Times New Roman" w:eastAsia="Times New Roman" w:hAnsi="Times New Roman" w:hint="default"/>
      </w:rPr>
    </w:lvl>
    <w:lvl w:ilvl="1" w:tplc="04190003" w:tentative="1">
      <w:start w:val="1"/>
      <w:numFmt w:val="bullet"/>
      <w:lvlText w:val="o"/>
      <w:lvlJc w:val="left"/>
      <w:pPr>
        <w:ind w:left="2085" w:hanging="360"/>
      </w:pPr>
      <w:rPr>
        <w:rFonts w:ascii="Courier New" w:hAnsi="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3">
    <w:nsid w:val="19C41772"/>
    <w:multiLevelType w:val="hybridMultilevel"/>
    <w:tmpl w:val="B866A8A8"/>
    <w:lvl w:ilvl="0" w:tplc="C82E310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101312C"/>
    <w:multiLevelType w:val="hybridMultilevel"/>
    <w:tmpl w:val="B866A8A8"/>
    <w:lvl w:ilvl="0" w:tplc="C82E3104">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C64075F"/>
    <w:multiLevelType w:val="hybridMultilevel"/>
    <w:tmpl w:val="7B2232FE"/>
    <w:lvl w:ilvl="0" w:tplc="A760B370">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nsid w:val="43B704E6"/>
    <w:multiLevelType w:val="multilevel"/>
    <w:tmpl w:val="1ECAA3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60D29FE"/>
    <w:multiLevelType w:val="multilevel"/>
    <w:tmpl w:val="443E87E6"/>
    <w:lvl w:ilvl="0">
      <w:start w:val="2"/>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8">
    <w:nsid w:val="461D7C22"/>
    <w:multiLevelType w:val="hybridMultilevel"/>
    <w:tmpl w:val="2D5EF0BA"/>
    <w:lvl w:ilvl="0" w:tplc="4B36DB8C">
      <w:start w:val="1"/>
      <w:numFmt w:val="decimal"/>
      <w:lvlText w:val="%1."/>
      <w:lvlJc w:val="left"/>
      <w:pPr>
        <w:ind w:left="1065" w:hanging="360"/>
      </w:pPr>
      <w:rPr>
        <w:rFonts w:cs="Times New Roman" w:hint="default"/>
      </w:rPr>
    </w:lvl>
    <w:lvl w:ilvl="1" w:tplc="04220019" w:tentative="1">
      <w:start w:val="1"/>
      <w:numFmt w:val="lowerLetter"/>
      <w:lvlText w:val="%2."/>
      <w:lvlJc w:val="left"/>
      <w:pPr>
        <w:ind w:left="1785" w:hanging="360"/>
      </w:pPr>
      <w:rPr>
        <w:rFonts w:cs="Times New Roman"/>
      </w:rPr>
    </w:lvl>
    <w:lvl w:ilvl="2" w:tplc="0422001B" w:tentative="1">
      <w:start w:val="1"/>
      <w:numFmt w:val="lowerRoman"/>
      <w:lvlText w:val="%3."/>
      <w:lvlJc w:val="right"/>
      <w:pPr>
        <w:ind w:left="2505" w:hanging="180"/>
      </w:pPr>
      <w:rPr>
        <w:rFonts w:cs="Times New Roman"/>
      </w:rPr>
    </w:lvl>
    <w:lvl w:ilvl="3" w:tplc="0422000F" w:tentative="1">
      <w:start w:val="1"/>
      <w:numFmt w:val="decimal"/>
      <w:lvlText w:val="%4."/>
      <w:lvlJc w:val="left"/>
      <w:pPr>
        <w:ind w:left="3225" w:hanging="360"/>
      </w:pPr>
      <w:rPr>
        <w:rFonts w:cs="Times New Roman"/>
      </w:rPr>
    </w:lvl>
    <w:lvl w:ilvl="4" w:tplc="04220019" w:tentative="1">
      <w:start w:val="1"/>
      <w:numFmt w:val="lowerLetter"/>
      <w:lvlText w:val="%5."/>
      <w:lvlJc w:val="left"/>
      <w:pPr>
        <w:ind w:left="3945" w:hanging="360"/>
      </w:pPr>
      <w:rPr>
        <w:rFonts w:cs="Times New Roman"/>
      </w:rPr>
    </w:lvl>
    <w:lvl w:ilvl="5" w:tplc="0422001B" w:tentative="1">
      <w:start w:val="1"/>
      <w:numFmt w:val="lowerRoman"/>
      <w:lvlText w:val="%6."/>
      <w:lvlJc w:val="right"/>
      <w:pPr>
        <w:ind w:left="4665" w:hanging="180"/>
      </w:pPr>
      <w:rPr>
        <w:rFonts w:cs="Times New Roman"/>
      </w:rPr>
    </w:lvl>
    <w:lvl w:ilvl="6" w:tplc="0422000F" w:tentative="1">
      <w:start w:val="1"/>
      <w:numFmt w:val="decimal"/>
      <w:lvlText w:val="%7."/>
      <w:lvlJc w:val="left"/>
      <w:pPr>
        <w:ind w:left="5385" w:hanging="360"/>
      </w:pPr>
      <w:rPr>
        <w:rFonts w:cs="Times New Roman"/>
      </w:rPr>
    </w:lvl>
    <w:lvl w:ilvl="7" w:tplc="04220019" w:tentative="1">
      <w:start w:val="1"/>
      <w:numFmt w:val="lowerLetter"/>
      <w:lvlText w:val="%8."/>
      <w:lvlJc w:val="left"/>
      <w:pPr>
        <w:ind w:left="6105" w:hanging="360"/>
      </w:pPr>
      <w:rPr>
        <w:rFonts w:cs="Times New Roman"/>
      </w:rPr>
    </w:lvl>
    <w:lvl w:ilvl="8" w:tplc="0422001B" w:tentative="1">
      <w:start w:val="1"/>
      <w:numFmt w:val="lowerRoman"/>
      <w:lvlText w:val="%9."/>
      <w:lvlJc w:val="right"/>
      <w:pPr>
        <w:ind w:left="6825" w:hanging="180"/>
      </w:pPr>
      <w:rPr>
        <w:rFonts w:cs="Times New Roman"/>
      </w:rPr>
    </w:lvl>
  </w:abstractNum>
  <w:abstractNum w:abstractNumId="9">
    <w:nsid w:val="4F4C6E9E"/>
    <w:multiLevelType w:val="hybridMultilevel"/>
    <w:tmpl w:val="0B5637B0"/>
    <w:lvl w:ilvl="0" w:tplc="7EFC3126">
      <w:start w:val="1"/>
      <w:numFmt w:val="decimal"/>
      <w:lvlText w:val="%1."/>
      <w:lvlJc w:val="left"/>
      <w:pPr>
        <w:ind w:left="1065" w:hanging="360"/>
      </w:pPr>
      <w:rPr>
        <w:rFonts w:cs="Times New Roman" w:hint="default"/>
      </w:rPr>
    </w:lvl>
    <w:lvl w:ilvl="1" w:tplc="04220019" w:tentative="1">
      <w:start w:val="1"/>
      <w:numFmt w:val="lowerLetter"/>
      <w:lvlText w:val="%2."/>
      <w:lvlJc w:val="left"/>
      <w:pPr>
        <w:ind w:left="1785" w:hanging="360"/>
      </w:pPr>
      <w:rPr>
        <w:rFonts w:cs="Times New Roman"/>
      </w:rPr>
    </w:lvl>
    <w:lvl w:ilvl="2" w:tplc="0422001B" w:tentative="1">
      <w:start w:val="1"/>
      <w:numFmt w:val="lowerRoman"/>
      <w:lvlText w:val="%3."/>
      <w:lvlJc w:val="right"/>
      <w:pPr>
        <w:ind w:left="2505" w:hanging="180"/>
      </w:pPr>
      <w:rPr>
        <w:rFonts w:cs="Times New Roman"/>
      </w:rPr>
    </w:lvl>
    <w:lvl w:ilvl="3" w:tplc="0422000F" w:tentative="1">
      <w:start w:val="1"/>
      <w:numFmt w:val="decimal"/>
      <w:lvlText w:val="%4."/>
      <w:lvlJc w:val="left"/>
      <w:pPr>
        <w:ind w:left="3225" w:hanging="360"/>
      </w:pPr>
      <w:rPr>
        <w:rFonts w:cs="Times New Roman"/>
      </w:rPr>
    </w:lvl>
    <w:lvl w:ilvl="4" w:tplc="04220019" w:tentative="1">
      <w:start w:val="1"/>
      <w:numFmt w:val="lowerLetter"/>
      <w:lvlText w:val="%5."/>
      <w:lvlJc w:val="left"/>
      <w:pPr>
        <w:ind w:left="3945" w:hanging="360"/>
      </w:pPr>
      <w:rPr>
        <w:rFonts w:cs="Times New Roman"/>
      </w:rPr>
    </w:lvl>
    <w:lvl w:ilvl="5" w:tplc="0422001B" w:tentative="1">
      <w:start w:val="1"/>
      <w:numFmt w:val="lowerRoman"/>
      <w:lvlText w:val="%6."/>
      <w:lvlJc w:val="right"/>
      <w:pPr>
        <w:ind w:left="4665" w:hanging="180"/>
      </w:pPr>
      <w:rPr>
        <w:rFonts w:cs="Times New Roman"/>
      </w:rPr>
    </w:lvl>
    <w:lvl w:ilvl="6" w:tplc="0422000F" w:tentative="1">
      <w:start w:val="1"/>
      <w:numFmt w:val="decimal"/>
      <w:lvlText w:val="%7."/>
      <w:lvlJc w:val="left"/>
      <w:pPr>
        <w:ind w:left="5385" w:hanging="360"/>
      </w:pPr>
      <w:rPr>
        <w:rFonts w:cs="Times New Roman"/>
      </w:rPr>
    </w:lvl>
    <w:lvl w:ilvl="7" w:tplc="04220019" w:tentative="1">
      <w:start w:val="1"/>
      <w:numFmt w:val="lowerLetter"/>
      <w:lvlText w:val="%8."/>
      <w:lvlJc w:val="left"/>
      <w:pPr>
        <w:ind w:left="6105" w:hanging="360"/>
      </w:pPr>
      <w:rPr>
        <w:rFonts w:cs="Times New Roman"/>
      </w:rPr>
    </w:lvl>
    <w:lvl w:ilvl="8" w:tplc="0422001B" w:tentative="1">
      <w:start w:val="1"/>
      <w:numFmt w:val="lowerRoman"/>
      <w:lvlText w:val="%9."/>
      <w:lvlJc w:val="right"/>
      <w:pPr>
        <w:ind w:left="6825" w:hanging="180"/>
      </w:pPr>
      <w:rPr>
        <w:rFonts w:cs="Times New Roman"/>
      </w:rPr>
    </w:lvl>
  </w:abstractNum>
  <w:abstractNum w:abstractNumId="10">
    <w:nsid w:val="53873A19"/>
    <w:multiLevelType w:val="hybridMultilevel"/>
    <w:tmpl w:val="BDA4CE38"/>
    <w:lvl w:ilvl="0" w:tplc="97A648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3BF19DC"/>
    <w:multiLevelType w:val="hybridMultilevel"/>
    <w:tmpl w:val="9642D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62E4BF4"/>
    <w:multiLevelType w:val="hybridMultilevel"/>
    <w:tmpl w:val="6614ABDA"/>
    <w:lvl w:ilvl="0" w:tplc="2DCAF666">
      <w:start w:val="1"/>
      <w:numFmt w:val="decimal"/>
      <w:lvlText w:val="%1."/>
      <w:lvlJc w:val="left"/>
      <w:pPr>
        <w:ind w:left="1065" w:hanging="360"/>
      </w:pPr>
      <w:rPr>
        <w:rFonts w:cs="Times New Roman" w:hint="default"/>
      </w:rPr>
    </w:lvl>
    <w:lvl w:ilvl="1" w:tplc="04220019" w:tentative="1">
      <w:start w:val="1"/>
      <w:numFmt w:val="lowerLetter"/>
      <w:lvlText w:val="%2."/>
      <w:lvlJc w:val="left"/>
      <w:pPr>
        <w:ind w:left="1785" w:hanging="360"/>
      </w:pPr>
      <w:rPr>
        <w:rFonts w:cs="Times New Roman"/>
      </w:rPr>
    </w:lvl>
    <w:lvl w:ilvl="2" w:tplc="0422001B" w:tentative="1">
      <w:start w:val="1"/>
      <w:numFmt w:val="lowerRoman"/>
      <w:lvlText w:val="%3."/>
      <w:lvlJc w:val="right"/>
      <w:pPr>
        <w:ind w:left="2505" w:hanging="180"/>
      </w:pPr>
      <w:rPr>
        <w:rFonts w:cs="Times New Roman"/>
      </w:rPr>
    </w:lvl>
    <w:lvl w:ilvl="3" w:tplc="0422000F" w:tentative="1">
      <w:start w:val="1"/>
      <w:numFmt w:val="decimal"/>
      <w:lvlText w:val="%4."/>
      <w:lvlJc w:val="left"/>
      <w:pPr>
        <w:ind w:left="3225" w:hanging="360"/>
      </w:pPr>
      <w:rPr>
        <w:rFonts w:cs="Times New Roman"/>
      </w:rPr>
    </w:lvl>
    <w:lvl w:ilvl="4" w:tplc="04220019" w:tentative="1">
      <w:start w:val="1"/>
      <w:numFmt w:val="lowerLetter"/>
      <w:lvlText w:val="%5."/>
      <w:lvlJc w:val="left"/>
      <w:pPr>
        <w:ind w:left="3945" w:hanging="360"/>
      </w:pPr>
      <w:rPr>
        <w:rFonts w:cs="Times New Roman"/>
      </w:rPr>
    </w:lvl>
    <w:lvl w:ilvl="5" w:tplc="0422001B" w:tentative="1">
      <w:start w:val="1"/>
      <w:numFmt w:val="lowerRoman"/>
      <w:lvlText w:val="%6."/>
      <w:lvlJc w:val="right"/>
      <w:pPr>
        <w:ind w:left="4665" w:hanging="180"/>
      </w:pPr>
      <w:rPr>
        <w:rFonts w:cs="Times New Roman"/>
      </w:rPr>
    </w:lvl>
    <w:lvl w:ilvl="6" w:tplc="0422000F" w:tentative="1">
      <w:start w:val="1"/>
      <w:numFmt w:val="decimal"/>
      <w:lvlText w:val="%7."/>
      <w:lvlJc w:val="left"/>
      <w:pPr>
        <w:ind w:left="5385" w:hanging="360"/>
      </w:pPr>
      <w:rPr>
        <w:rFonts w:cs="Times New Roman"/>
      </w:rPr>
    </w:lvl>
    <w:lvl w:ilvl="7" w:tplc="04220019" w:tentative="1">
      <w:start w:val="1"/>
      <w:numFmt w:val="lowerLetter"/>
      <w:lvlText w:val="%8."/>
      <w:lvlJc w:val="left"/>
      <w:pPr>
        <w:ind w:left="6105" w:hanging="360"/>
      </w:pPr>
      <w:rPr>
        <w:rFonts w:cs="Times New Roman"/>
      </w:rPr>
    </w:lvl>
    <w:lvl w:ilvl="8" w:tplc="0422001B" w:tentative="1">
      <w:start w:val="1"/>
      <w:numFmt w:val="lowerRoman"/>
      <w:lvlText w:val="%9."/>
      <w:lvlJc w:val="right"/>
      <w:pPr>
        <w:ind w:left="6825" w:hanging="180"/>
      </w:pPr>
      <w:rPr>
        <w:rFonts w:cs="Times New Roman"/>
      </w:rPr>
    </w:lvl>
  </w:abstractNum>
  <w:abstractNum w:abstractNumId="13">
    <w:nsid w:val="6D731900"/>
    <w:multiLevelType w:val="multilevel"/>
    <w:tmpl w:val="8C8EB662"/>
    <w:lvl w:ilvl="0">
      <w:start w:val="1"/>
      <w:numFmt w:val="decimal"/>
      <w:lvlText w:val="%1."/>
      <w:lvlJc w:val="left"/>
      <w:pPr>
        <w:ind w:left="72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7B9A1B2E"/>
    <w:multiLevelType w:val="hybridMultilevel"/>
    <w:tmpl w:val="EC984032"/>
    <w:lvl w:ilvl="0" w:tplc="66009356">
      <w:start w:val="1"/>
      <w:numFmt w:val="decimal"/>
      <w:lvlText w:val="%1."/>
      <w:lvlJc w:val="left"/>
      <w:pPr>
        <w:ind w:left="1065" w:hanging="360"/>
      </w:pPr>
      <w:rPr>
        <w:rFonts w:cs="Times New Roman" w:hint="default"/>
      </w:rPr>
    </w:lvl>
    <w:lvl w:ilvl="1" w:tplc="04220019" w:tentative="1">
      <w:start w:val="1"/>
      <w:numFmt w:val="lowerLetter"/>
      <w:lvlText w:val="%2."/>
      <w:lvlJc w:val="left"/>
      <w:pPr>
        <w:ind w:left="1785" w:hanging="360"/>
      </w:pPr>
      <w:rPr>
        <w:rFonts w:cs="Times New Roman"/>
      </w:rPr>
    </w:lvl>
    <w:lvl w:ilvl="2" w:tplc="0422001B" w:tentative="1">
      <w:start w:val="1"/>
      <w:numFmt w:val="lowerRoman"/>
      <w:lvlText w:val="%3."/>
      <w:lvlJc w:val="right"/>
      <w:pPr>
        <w:ind w:left="2505" w:hanging="180"/>
      </w:pPr>
      <w:rPr>
        <w:rFonts w:cs="Times New Roman"/>
      </w:rPr>
    </w:lvl>
    <w:lvl w:ilvl="3" w:tplc="0422000F" w:tentative="1">
      <w:start w:val="1"/>
      <w:numFmt w:val="decimal"/>
      <w:lvlText w:val="%4."/>
      <w:lvlJc w:val="left"/>
      <w:pPr>
        <w:ind w:left="3225" w:hanging="360"/>
      </w:pPr>
      <w:rPr>
        <w:rFonts w:cs="Times New Roman"/>
      </w:rPr>
    </w:lvl>
    <w:lvl w:ilvl="4" w:tplc="04220019" w:tentative="1">
      <w:start w:val="1"/>
      <w:numFmt w:val="lowerLetter"/>
      <w:lvlText w:val="%5."/>
      <w:lvlJc w:val="left"/>
      <w:pPr>
        <w:ind w:left="3945" w:hanging="360"/>
      </w:pPr>
      <w:rPr>
        <w:rFonts w:cs="Times New Roman"/>
      </w:rPr>
    </w:lvl>
    <w:lvl w:ilvl="5" w:tplc="0422001B" w:tentative="1">
      <w:start w:val="1"/>
      <w:numFmt w:val="lowerRoman"/>
      <w:lvlText w:val="%6."/>
      <w:lvlJc w:val="right"/>
      <w:pPr>
        <w:ind w:left="4665" w:hanging="180"/>
      </w:pPr>
      <w:rPr>
        <w:rFonts w:cs="Times New Roman"/>
      </w:rPr>
    </w:lvl>
    <w:lvl w:ilvl="6" w:tplc="0422000F" w:tentative="1">
      <w:start w:val="1"/>
      <w:numFmt w:val="decimal"/>
      <w:lvlText w:val="%7."/>
      <w:lvlJc w:val="left"/>
      <w:pPr>
        <w:ind w:left="5385" w:hanging="360"/>
      </w:pPr>
      <w:rPr>
        <w:rFonts w:cs="Times New Roman"/>
      </w:rPr>
    </w:lvl>
    <w:lvl w:ilvl="7" w:tplc="04220019" w:tentative="1">
      <w:start w:val="1"/>
      <w:numFmt w:val="lowerLetter"/>
      <w:lvlText w:val="%8."/>
      <w:lvlJc w:val="left"/>
      <w:pPr>
        <w:ind w:left="6105" w:hanging="360"/>
      </w:pPr>
      <w:rPr>
        <w:rFonts w:cs="Times New Roman"/>
      </w:rPr>
    </w:lvl>
    <w:lvl w:ilvl="8" w:tplc="0422001B" w:tentative="1">
      <w:start w:val="1"/>
      <w:numFmt w:val="lowerRoman"/>
      <w:lvlText w:val="%9."/>
      <w:lvlJc w:val="right"/>
      <w:pPr>
        <w:ind w:left="6825" w:hanging="180"/>
      </w:pPr>
      <w:rPr>
        <w:rFonts w:cs="Times New Roman"/>
      </w:rPr>
    </w:lvl>
  </w:abstractNum>
  <w:abstractNum w:abstractNumId="15">
    <w:nsid w:val="7BA71419"/>
    <w:multiLevelType w:val="multilevel"/>
    <w:tmpl w:val="54D6F19E"/>
    <w:lvl w:ilvl="0">
      <w:start w:val="3"/>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num w:numId="1">
    <w:abstractNumId w:val="3"/>
  </w:num>
  <w:num w:numId="2">
    <w:abstractNumId w:val="1"/>
  </w:num>
  <w:num w:numId="3">
    <w:abstractNumId w:val="4"/>
  </w:num>
  <w:num w:numId="4">
    <w:abstractNumId w:val="7"/>
  </w:num>
  <w:num w:numId="5">
    <w:abstractNumId w:val="15"/>
  </w:num>
  <w:num w:numId="6">
    <w:abstractNumId w:val="2"/>
  </w:num>
  <w:num w:numId="7">
    <w:abstractNumId w:val="11"/>
  </w:num>
  <w:num w:numId="8">
    <w:abstractNumId w:val="6"/>
  </w:num>
  <w:num w:numId="9">
    <w:abstractNumId w:val="0"/>
  </w:num>
  <w:num w:numId="10">
    <w:abstractNumId w:val="12"/>
  </w:num>
  <w:num w:numId="11">
    <w:abstractNumId w:val="14"/>
  </w:num>
  <w:num w:numId="12">
    <w:abstractNumId w:val="9"/>
  </w:num>
  <w:num w:numId="13">
    <w:abstractNumId w:val="8"/>
  </w:num>
  <w:num w:numId="14">
    <w:abstractNumId w:val="13"/>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62334"/>
    <w:rsid w:val="00003C2D"/>
    <w:rsid w:val="00005254"/>
    <w:rsid w:val="00027AE5"/>
    <w:rsid w:val="00032222"/>
    <w:rsid w:val="000367BB"/>
    <w:rsid w:val="00042629"/>
    <w:rsid w:val="00052A0C"/>
    <w:rsid w:val="0006227B"/>
    <w:rsid w:val="0006580E"/>
    <w:rsid w:val="000A0697"/>
    <w:rsid w:val="000B1632"/>
    <w:rsid w:val="000B2848"/>
    <w:rsid w:val="000F28FA"/>
    <w:rsid w:val="00100AD2"/>
    <w:rsid w:val="00101DC1"/>
    <w:rsid w:val="0011625C"/>
    <w:rsid w:val="001209E4"/>
    <w:rsid w:val="00125210"/>
    <w:rsid w:val="0012576A"/>
    <w:rsid w:val="0017157E"/>
    <w:rsid w:val="00173D6B"/>
    <w:rsid w:val="00177772"/>
    <w:rsid w:val="00180136"/>
    <w:rsid w:val="0018178A"/>
    <w:rsid w:val="00182D5F"/>
    <w:rsid w:val="00187F4E"/>
    <w:rsid w:val="0019625F"/>
    <w:rsid w:val="001A0FC3"/>
    <w:rsid w:val="001A6438"/>
    <w:rsid w:val="001A751C"/>
    <w:rsid w:val="001B1A64"/>
    <w:rsid w:val="001B2B46"/>
    <w:rsid w:val="001E4109"/>
    <w:rsid w:val="001F577F"/>
    <w:rsid w:val="0020536A"/>
    <w:rsid w:val="00213D20"/>
    <w:rsid w:val="0021414C"/>
    <w:rsid w:val="00225D9C"/>
    <w:rsid w:val="002610A2"/>
    <w:rsid w:val="00271A33"/>
    <w:rsid w:val="0027622E"/>
    <w:rsid w:val="00276D76"/>
    <w:rsid w:val="00284AEF"/>
    <w:rsid w:val="002A3822"/>
    <w:rsid w:val="002B5E2A"/>
    <w:rsid w:val="002D5E77"/>
    <w:rsid w:val="002E0031"/>
    <w:rsid w:val="002F2A1C"/>
    <w:rsid w:val="00314EC1"/>
    <w:rsid w:val="00331C6B"/>
    <w:rsid w:val="003444D4"/>
    <w:rsid w:val="00350E5A"/>
    <w:rsid w:val="00354B79"/>
    <w:rsid w:val="00372ADD"/>
    <w:rsid w:val="00374665"/>
    <w:rsid w:val="003831F0"/>
    <w:rsid w:val="00385B18"/>
    <w:rsid w:val="00392FF6"/>
    <w:rsid w:val="003A2E36"/>
    <w:rsid w:val="003A5CAC"/>
    <w:rsid w:val="003A5D52"/>
    <w:rsid w:val="003D3141"/>
    <w:rsid w:val="003E47BB"/>
    <w:rsid w:val="003F7F8B"/>
    <w:rsid w:val="0041628B"/>
    <w:rsid w:val="004172D0"/>
    <w:rsid w:val="00437A52"/>
    <w:rsid w:val="00442BEE"/>
    <w:rsid w:val="004505AD"/>
    <w:rsid w:val="00462334"/>
    <w:rsid w:val="00483EED"/>
    <w:rsid w:val="00494530"/>
    <w:rsid w:val="004A0E48"/>
    <w:rsid w:val="004A10A8"/>
    <w:rsid w:val="004A6E0A"/>
    <w:rsid w:val="004A7D93"/>
    <w:rsid w:val="004D0F30"/>
    <w:rsid w:val="004D3FB8"/>
    <w:rsid w:val="004E0DE2"/>
    <w:rsid w:val="004E67B7"/>
    <w:rsid w:val="004F1C61"/>
    <w:rsid w:val="004F59DF"/>
    <w:rsid w:val="00505F81"/>
    <w:rsid w:val="00506158"/>
    <w:rsid w:val="00532F2C"/>
    <w:rsid w:val="0054732A"/>
    <w:rsid w:val="00551518"/>
    <w:rsid w:val="00552B17"/>
    <w:rsid w:val="00565709"/>
    <w:rsid w:val="00567699"/>
    <w:rsid w:val="005749D3"/>
    <w:rsid w:val="005972BD"/>
    <w:rsid w:val="005A3628"/>
    <w:rsid w:val="005A4920"/>
    <w:rsid w:val="005A64D8"/>
    <w:rsid w:val="005B0C25"/>
    <w:rsid w:val="005E5317"/>
    <w:rsid w:val="005E600A"/>
    <w:rsid w:val="005F2FA9"/>
    <w:rsid w:val="005F6433"/>
    <w:rsid w:val="005F7569"/>
    <w:rsid w:val="00601671"/>
    <w:rsid w:val="006111AD"/>
    <w:rsid w:val="00612764"/>
    <w:rsid w:val="006641D9"/>
    <w:rsid w:val="0066774B"/>
    <w:rsid w:val="00667870"/>
    <w:rsid w:val="00673EAF"/>
    <w:rsid w:val="00686B07"/>
    <w:rsid w:val="006B597B"/>
    <w:rsid w:val="006C046F"/>
    <w:rsid w:val="006C4682"/>
    <w:rsid w:val="006E2EA9"/>
    <w:rsid w:val="006E3861"/>
    <w:rsid w:val="007071BA"/>
    <w:rsid w:val="00714F46"/>
    <w:rsid w:val="007252FF"/>
    <w:rsid w:val="007523BE"/>
    <w:rsid w:val="00756B0E"/>
    <w:rsid w:val="0076292A"/>
    <w:rsid w:val="00777569"/>
    <w:rsid w:val="00780F5A"/>
    <w:rsid w:val="007A1052"/>
    <w:rsid w:val="007A1A62"/>
    <w:rsid w:val="007A34BF"/>
    <w:rsid w:val="007B0DDA"/>
    <w:rsid w:val="007C3BF6"/>
    <w:rsid w:val="007D58D9"/>
    <w:rsid w:val="007E43E3"/>
    <w:rsid w:val="007F22BD"/>
    <w:rsid w:val="008159F1"/>
    <w:rsid w:val="008210C2"/>
    <w:rsid w:val="0082123C"/>
    <w:rsid w:val="00835964"/>
    <w:rsid w:val="008460CB"/>
    <w:rsid w:val="00847C6D"/>
    <w:rsid w:val="0086367C"/>
    <w:rsid w:val="008649C5"/>
    <w:rsid w:val="00872718"/>
    <w:rsid w:val="0088185A"/>
    <w:rsid w:val="0089223D"/>
    <w:rsid w:val="00894D6D"/>
    <w:rsid w:val="008D7A7D"/>
    <w:rsid w:val="008E6252"/>
    <w:rsid w:val="008F4BDC"/>
    <w:rsid w:val="00900071"/>
    <w:rsid w:val="00922CA4"/>
    <w:rsid w:val="00926763"/>
    <w:rsid w:val="0093023C"/>
    <w:rsid w:val="0093176E"/>
    <w:rsid w:val="009332C4"/>
    <w:rsid w:val="009443E7"/>
    <w:rsid w:val="00950655"/>
    <w:rsid w:val="009522EF"/>
    <w:rsid w:val="00994524"/>
    <w:rsid w:val="009C5D1E"/>
    <w:rsid w:val="009E200A"/>
    <w:rsid w:val="009E75AF"/>
    <w:rsid w:val="00A31A6A"/>
    <w:rsid w:val="00A461FF"/>
    <w:rsid w:val="00A46E90"/>
    <w:rsid w:val="00A51B4F"/>
    <w:rsid w:val="00A55D65"/>
    <w:rsid w:val="00A64B04"/>
    <w:rsid w:val="00A65526"/>
    <w:rsid w:val="00A80EF3"/>
    <w:rsid w:val="00A878FA"/>
    <w:rsid w:val="00A90FE6"/>
    <w:rsid w:val="00AC6794"/>
    <w:rsid w:val="00AD1683"/>
    <w:rsid w:val="00AD319C"/>
    <w:rsid w:val="00AD6A69"/>
    <w:rsid w:val="00AE7796"/>
    <w:rsid w:val="00B06827"/>
    <w:rsid w:val="00B12987"/>
    <w:rsid w:val="00B23077"/>
    <w:rsid w:val="00B259D4"/>
    <w:rsid w:val="00B2688E"/>
    <w:rsid w:val="00B574A5"/>
    <w:rsid w:val="00B65FDC"/>
    <w:rsid w:val="00B6787C"/>
    <w:rsid w:val="00B67D31"/>
    <w:rsid w:val="00B709C0"/>
    <w:rsid w:val="00B73E3F"/>
    <w:rsid w:val="00B77FEE"/>
    <w:rsid w:val="00B8017C"/>
    <w:rsid w:val="00B806C5"/>
    <w:rsid w:val="00B91898"/>
    <w:rsid w:val="00B9425F"/>
    <w:rsid w:val="00BC3B04"/>
    <w:rsid w:val="00BD0EC1"/>
    <w:rsid w:val="00BD2C3E"/>
    <w:rsid w:val="00BD375B"/>
    <w:rsid w:val="00BD53B2"/>
    <w:rsid w:val="00BE08C1"/>
    <w:rsid w:val="00BE611F"/>
    <w:rsid w:val="00BF1B11"/>
    <w:rsid w:val="00BF3317"/>
    <w:rsid w:val="00C039E4"/>
    <w:rsid w:val="00C15A70"/>
    <w:rsid w:val="00C33500"/>
    <w:rsid w:val="00C4282C"/>
    <w:rsid w:val="00C46F65"/>
    <w:rsid w:val="00C63CE6"/>
    <w:rsid w:val="00C70513"/>
    <w:rsid w:val="00C711D2"/>
    <w:rsid w:val="00C86615"/>
    <w:rsid w:val="00C97198"/>
    <w:rsid w:val="00CC1C6F"/>
    <w:rsid w:val="00CC3ADE"/>
    <w:rsid w:val="00CC6D7D"/>
    <w:rsid w:val="00CD0A87"/>
    <w:rsid w:val="00CE7507"/>
    <w:rsid w:val="00CF1117"/>
    <w:rsid w:val="00CF1312"/>
    <w:rsid w:val="00CF58EA"/>
    <w:rsid w:val="00D14D1F"/>
    <w:rsid w:val="00D17A7D"/>
    <w:rsid w:val="00D3159C"/>
    <w:rsid w:val="00D52F40"/>
    <w:rsid w:val="00D52F63"/>
    <w:rsid w:val="00D53938"/>
    <w:rsid w:val="00D74DD7"/>
    <w:rsid w:val="00DA28FD"/>
    <w:rsid w:val="00DB398B"/>
    <w:rsid w:val="00DC0F9E"/>
    <w:rsid w:val="00DC4E08"/>
    <w:rsid w:val="00DC74BE"/>
    <w:rsid w:val="00DE0E16"/>
    <w:rsid w:val="00DE2428"/>
    <w:rsid w:val="00E02835"/>
    <w:rsid w:val="00E16754"/>
    <w:rsid w:val="00E23C87"/>
    <w:rsid w:val="00E27E8B"/>
    <w:rsid w:val="00E3663E"/>
    <w:rsid w:val="00E4362C"/>
    <w:rsid w:val="00E50DA7"/>
    <w:rsid w:val="00E55946"/>
    <w:rsid w:val="00E82651"/>
    <w:rsid w:val="00EB3F13"/>
    <w:rsid w:val="00ED39FA"/>
    <w:rsid w:val="00ED4369"/>
    <w:rsid w:val="00EF091A"/>
    <w:rsid w:val="00EF1B6F"/>
    <w:rsid w:val="00F01BE0"/>
    <w:rsid w:val="00F053DF"/>
    <w:rsid w:val="00F07509"/>
    <w:rsid w:val="00F2375A"/>
    <w:rsid w:val="00F57D8B"/>
    <w:rsid w:val="00F60577"/>
    <w:rsid w:val="00F7595D"/>
    <w:rsid w:val="00FA04D1"/>
    <w:rsid w:val="00FA3E05"/>
    <w:rsid w:val="00FC48FB"/>
    <w:rsid w:val="00FD2A82"/>
    <w:rsid w:val="00FD3892"/>
    <w:rsid w:val="00FE20E6"/>
    <w:rsid w:val="00FE796F"/>
    <w:rsid w:val="00FF56C8"/>
    <w:rsid w:val="00FF6B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11F"/>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62334"/>
    <w:rPr>
      <w:sz w:val="22"/>
      <w:szCs w:val="22"/>
      <w:lang w:val="ru-RU" w:eastAsia="ru-RU"/>
    </w:rPr>
  </w:style>
  <w:style w:type="paragraph" w:styleId="a4">
    <w:name w:val="Balloon Text"/>
    <w:basedOn w:val="a"/>
    <w:link w:val="a5"/>
    <w:uiPriority w:val="99"/>
    <w:semiHidden/>
    <w:rsid w:val="00462334"/>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462334"/>
    <w:rPr>
      <w:rFonts w:ascii="Tahoma" w:hAnsi="Tahoma" w:cs="Tahoma"/>
      <w:sz w:val="16"/>
      <w:szCs w:val="16"/>
    </w:rPr>
  </w:style>
  <w:style w:type="paragraph" w:styleId="a6">
    <w:name w:val="List Paragraph"/>
    <w:basedOn w:val="a"/>
    <w:uiPriority w:val="34"/>
    <w:qFormat/>
    <w:rsid w:val="006C046F"/>
    <w:pPr>
      <w:ind w:left="720"/>
      <w:contextualSpacing/>
    </w:pPr>
  </w:style>
  <w:style w:type="paragraph" w:customStyle="1" w:styleId="western">
    <w:name w:val="western"/>
    <w:basedOn w:val="a"/>
    <w:uiPriority w:val="99"/>
    <w:rsid w:val="001B2B46"/>
    <w:pPr>
      <w:spacing w:before="100" w:beforeAutospacing="1" w:after="100" w:afterAutospacing="1" w:line="240" w:lineRule="auto"/>
    </w:pPr>
    <w:rPr>
      <w:rFonts w:ascii="Times New Roman" w:hAnsi="Times New Roman"/>
      <w:sz w:val="24"/>
      <w:szCs w:val="24"/>
      <w:lang w:val="uk-UA" w:eastAsia="uk-UA"/>
    </w:rPr>
  </w:style>
  <w:style w:type="character" w:customStyle="1" w:styleId="a7">
    <w:name w:val="Колонтитул"/>
    <w:uiPriority w:val="99"/>
    <w:rsid w:val="00714F46"/>
    <w:rPr>
      <w:rFonts w:ascii="Times New Roman" w:hAnsi="Times New Roman" w:cs="Times New Roman"/>
      <w:color w:val="000000"/>
      <w:spacing w:val="0"/>
      <w:w w:val="100"/>
      <w:position w:val="0"/>
      <w:sz w:val="24"/>
      <w:szCs w:val="24"/>
      <w:u w:val="none"/>
      <w:lang w:val="uk-UA" w:eastAsia="uk-UA"/>
    </w:rPr>
  </w:style>
  <w:style w:type="character" w:customStyle="1" w:styleId="2">
    <w:name w:val="Основной текст (2)_"/>
    <w:link w:val="20"/>
    <w:uiPriority w:val="99"/>
    <w:locked/>
    <w:rsid w:val="00B73E3F"/>
    <w:rPr>
      <w:rFonts w:ascii="Times New Roman" w:hAnsi="Times New Roman" w:cs="Times New Roman"/>
      <w:shd w:val="clear" w:color="auto" w:fill="FFFFFF"/>
    </w:rPr>
  </w:style>
  <w:style w:type="paragraph" w:customStyle="1" w:styleId="20">
    <w:name w:val="Основной текст (2)"/>
    <w:basedOn w:val="a"/>
    <w:link w:val="2"/>
    <w:uiPriority w:val="99"/>
    <w:rsid w:val="00B73E3F"/>
    <w:pPr>
      <w:widowControl w:val="0"/>
      <w:shd w:val="clear" w:color="auto" w:fill="FFFFFF"/>
      <w:spacing w:before="900" w:after="480" w:line="413" w:lineRule="exact"/>
    </w:pPr>
    <w:rPr>
      <w:rFonts w:ascii="Times New Roman" w:hAnsi="Times New Roman"/>
    </w:rPr>
  </w:style>
  <w:style w:type="paragraph" w:styleId="a8">
    <w:name w:val="footer"/>
    <w:basedOn w:val="a"/>
    <w:link w:val="a9"/>
    <w:uiPriority w:val="99"/>
    <w:rsid w:val="00B73E3F"/>
    <w:pPr>
      <w:tabs>
        <w:tab w:val="center" w:pos="4819"/>
        <w:tab w:val="right" w:pos="9639"/>
      </w:tabs>
      <w:spacing w:after="0" w:line="240" w:lineRule="auto"/>
    </w:pPr>
  </w:style>
  <w:style w:type="character" w:customStyle="1" w:styleId="a9">
    <w:name w:val="Нижний колонтитул Знак"/>
    <w:link w:val="a8"/>
    <w:uiPriority w:val="99"/>
    <w:locked/>
    <w:rsid w:val="00B73E3F"/>
    <w:rPr>
      <w:rFonts w:cs="Times New Roman"/>
    </w:rPr>
  </w:style>
  <w:style w:type="paragraph" w:styleId="aa">
    <w:name w:val="header"/>
    <w:basedOn w:val="a"/>
    <w:link w:val="ab"/>
    <w:uiPriority w:val="99"/>
    <w:rsid w:val="00B73E3F"/>
    <w:pPr>
      <w:tabs>
        <w:tab w:val="center" w:pos="4819"/>
        <w:tab w:val="right" w:pos="9639"/>
      </w:tabs>
      <w:spacing w:after="0" w:line="240" w:lineRule="auto"/>
    </w:pPr>
  </w:style>
  <w:style w:type="character" w:customStyle="1" w:styleId="ab">
    <w:name w:val="Верхний колонтитул Знак"/>
    <w:link w:val="aa"/>
    <w:uiPriority w:val="99"/>
    <w:locked/>
    <w:rsid w:val="00B73E3F"/>
    <w:rPr>
      <w:rFonts w:cs="Times New Roman"/>
    </w:rPr>
  </w:style>
  <w:style w:type="paragraph" w:styleId="21">
    <w:name w:val="Body Text 2"/>
    <w:basedOn w:val="a"/>
    <w:link w:val="22"/>
    <w:uiPriority w:val="99"/>
    <w:unhideWhenUsed/>
    <w:rsid w:val="00FD2A82"/>
    <w:pPr>
      <w:spacing w:after="120" w:line="480" w:lineRule="auto"/>
    </w:pPr>
  </w:style>
  <w:style w:type="character" w:customStyle="1" w:styleId="22">
    <w:name w:val="Основной текст 2 Знак"/>
    <w:link w:val="21"/>
    <w:uiPriority w:val="99"/>
    <w:rsid w:val="00FD2A82"/>
    <w:rPr>
      <w:sz w:val="22"/>
      <w:szCs w:val="22"/>
      <w:lang w:val="ru-RU" w:eastAsia="ru-RU"/>
    </w:rPr>
  </w:style>
  <w:style w:type="paragraph" w:styleId="ac">
    <w:name w:val="Body Text Indent"/>
    <w:basedOn w:val="a"/>
    <w:link w:val="ad"/>
    <w:uiPriority w:val="99"/>
    <w:semiHidden/>
    <w:unhideWhenUsed/>
    <w:rsid w:val="00CF58EA"/>
    <w:pPr>
      <w:spacing w:after="120"/>
      <w:ind w:left="283"/>
    </w:pPr>
  </w:style>
  <w:style w:type="character" w:customStyle="1" w:styleId="ad">
    <w:name w:val="Основной текст с отступом Знак"/>
    <w:link w:val="ac"/>
    <w:uiPriority w:val="99"/>
    <w:semiHidden/>
    <w:rsid w:val="00CF58EA"/>
    <w:rPr>
      <w:sz w:val="22"/>
      <w:szCs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019917">
      <w:bodyDiv w:val="1"/>
      <w:marLeft w:val="0"/>
      <w:marRight w:val="0"/>
      <w:marTop w:val="0"/>
      <w:marBottom w:val="0"/>
      <w:divBdr>
        <w:top w:val="none" w:sz="0" w:space="0" w:color="auto"/>
        <w:left w:val="none" w:sz="0" w:space="0" w:color="auto"/>
        <w:bottom w:val="none" w:sz="0" w:space="0" w:color="auto"/>
        <w:right w:val="none" w:sz="0" w:space="0" w:color="auto"/>
      </w:divBdr>
    </w:div>
    <w:div w:id="1035302831">
      <w:bodyDiv w:val="1"/>
      <w:marLeft w:val="0"/>
      <w:marRight w:val="0"/>
      <w:marTop w:val="0"/>
      <w:marBottom w:val="0"/>
      <w:divBdr>
        <w:top w:val="none" w:sz="0" w:space="0" w:color="auto"/>
        <w:left w:val="none" w:sz="0" w:space="0" w:color="auto"/>
        <w:bottom w:val="none" w:sz="0" w:space="0" w:color="auto"/>
        <w:right w:val="none" w:sz="0" w:space="0" w:color="auto"/>
      </w:divBdr>
    </w:div>
    <w:div w:id="1696029963">
      <w:marLeft w:val="0"/>
      <w:marRight w:val="0"/>
      <w:marTop w:val="0"/>
      <w:marBottom w:val="0"/>
      <w:divBdr>
        <w:top w:val="none" w:sz="0" w:space="0" w:color="auto"/>
        <w:left w:val="none" w:sz="0" w:space="0" w:color="auto"/>
        <w:bottom w:val="none" w:sz="0" w:space="0" w:color="auto"/>
        <w:right w:val="none" w:sz="0" w:space="0" w:color="auto"/>
      </w:divBdr>
    </w:div>
    <w:div w:id="1696029964">
      <w:marLeft w:val="0"/>
      <w:marRight w:val="0"/>
      <w:marTop w:val="0"/>
      <w:marBottom w:val="0"/>
      <w:divBdr>
        <w:top w:val="none" w:sz="0" w:space="0" w:color="auto"/>
        <w:left w:val="none" w:sz="0" w:space="0" w:color="auto"/>
        <w:bottom w:val="none" w:sz="0" w:space="0" w:color="auto"/>
        <w:right w:val="none" w:sz="0" w:space="0" w:color="auto"/>
      </w:divBdr>
    </w:div>
    <w:div w:id="1696029965">
      <w:marLeft w:val="0"/>
      <w:marRight w:val="0"/>
      <w:marTop w:val="0"/>
      <w:marBottom w:val="0"/>
      <w:divBdr>
        <w:top w:val="none" w:sz="0" w:space="0" w:color="auto"/>
        <w:left w:val="none" w:sz="0" w:space="0" w:color="auto"/>
        <w:bottom w:val="none" w:sz="0" w:space="0" w:color="auto"/>
        <w:right w:val="none" w:sz="0" w:space="0" w:color="auto"/>
      </w:divBdr>
    </w:div>
    <w:div w:id="1696029966">
      <w:marLeft w:val="0"/>
      <w:marRight w:val="0"/>
      <w:marTop w:val="0"/>
      <w:marBottom w:val="0"/>
      <w:divBdr>
        <w:top w:val="none" w:sz="0" w:space="0" w:color="auto"/>
        <w:left w:val="none" w:sz="0" w:space="0" w:color="auto"/>
        <w:bottom w:val="none" w:sz="0" w:space="0" w:color="auto"/>
        <w:right w:val="none" w:sz="0" w:space="0" w:color="auto"/>
      </w:divBdr>
    </w:div>
    <w:div w:id="1696029967">
      <w:marLeft w:val="0"/>
      <w:marRight w:val="0"/>
      <w:marTop w:val="0"/>
      <w:marBottom w:val="0"/>
      <w:divBdr>
        <w:top w:val="none" w:sz="0" w:space="0" w:color="auto"/>
        <w:left w:val="none" w:sz="0" w:space="0" w:color="auto"/>
        <w:bottom w:val="none" w:sz="0" w:space="0" w:color="auto"/>
        <w:right w:val="none" w:sz="0" w:space="0" w:color="auto"/>
      </w:divBdr>
    </w:div>
    <w:div w:id="1696029968">
      <w:marLeft w:val="0"/>
      <w:marRight w:val="0"/>
      <w:marTop w:val="0"/>
      <w:marBottom w:val="0"/>
      <w:divBdr>
        <w:top w:val="none" w:sz="0" w:space="0" w:color="auto"/>
        <w:left w:val="none" w:sz="0" w:space="0" w:color="auto"/>
        <w:bottom w:val="none" w:sz="0" w:space="0" w:color="auto"/>
        <w:right w:val="none" w:sz="0" w:space="0" w:color="auto"/>
      </w:divBdr>
    </w:div>
    <w:div w:id="1696029969">
      <w:marLeft w:val="0"/>
      <w:marRight w:val="0"/>
      <w:marTop w:val="0"/>
      <w:marBottom w:val="0"/>
      <w:divBdr>
        <w:top w:val="none" w:sz="0" w:space="0" w:color="auto"/>
        <w:left w:val="none" w:sz="0" w:space="0" w:color="auto"/>
        <w:bottom w:val="none" w:sz="0" w:space="0" w:color="auto"/>
        <w:right w:val="none" w:sz="0" w:space="0" w:color="auto"/>
      </w:divBdr>
    </w:div>
    <w:div w:id="182565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1728</TotalTime>
  <Pages>1</Pages>
  <Words>8735</Words>
  <Characters>4980</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148</cp:revision>
  <cp:lastPrinted>2021-01-20T09:15:00Z</cp:lastPrinted>
  <dcterms:created xsi:type="dcterms:W3CDTF">2018-02-12T10:04:00Z</dcterms:created>
  <dcterms:modified xsi:type="dcterms:W3CDTF">2021-05-26T08:31:00Z</dcterms:modified>
</cp:coreProperties>
</file>